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4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001"/>
      </w:tblGrid>
      <w:tr w:rsidR="00535568" w:rsidRPr="00B57042" w14:paraId="076CFEAC" w14:textId="77777777" w:rsidTr="0084057E">
        <w:trPr>
          <w:trHeight w:val="274"/>
        </w:trPr>
        <w:tc>
          <w:tcPr>
            <w:tcW w:w="2097" w:type="dxa"/>
          </w:tcPr>
          <w:p w14:paraId="576792A3" w14:textId="70DEE7C4" w:rsidR="00535568" w:rsidRPr="00DC2C76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3001" w:type="dxa"/>
          </w:tcPr>
          <w:p w14:paraId="3B715F97" w14:textId="5BDFE813" w:rsidR="00535568" w:rsidRPr="00087FF0" w:rsidRDefault="00DC2C76" w:rsidP="00DC2C76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66812489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Wellbeing </w:t>
            </w:r>
            <w:r w:rsidR="0053556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Support Worker</w:t>
            </w:r>
            <w:bookmarkEnd w:id="0"/>
          </w:p>
        </w:tc>
      </w:tr>
      <w:tr w:rsidR="00535568" w:rsidRPr="00B57042" w14:paraId="3E1752DD" w14:textId="77777777" w:rsidTr="0084057E">
        <w:trPr>
          <w:trHeight w:val="107"/>
        </w:trPr>
        <w:tc>
          <w:tcPr>
            <w:tcW w:w="2097" w:type="dxa"/>
          </w:tcPr>
          <w:p w14:paraId="7B72C5A7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3001" w:type="dxa"/>
          </w:tcPr>
          <w:p w14:paraId="7D158835" w14:textId="5F54320A" w:rsidR="00535568" w:rsidRPr="00087FF0" w:rsidRDefault="0097666A" w:rsidP="00DB2F24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Wellbeing Services Manager</w:t>
            </w:r>
          </w:p>
        </w:tc>
      </w:tr>
      <w:tr w:rsidR="00535568" w:rsidRPr="00B57042" w14:paraId="4DFF3AEF" w14:textId="77777777" w:rsidTr="0084057E">
        <w:trPr>
          <w:trHeight w:val="107"/>
        </w:trPr>
        <w:tc>
          <w:tcPr>
            <w:tcW w:w="2097" w:type="dxa"/>
          </w:tcPr>
          <w:p w14:paraId="1FD2BAA2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3001" w:type="dxa"/>
          </w:tcPr>
          <w:p w14:paraId="724EA43A" w14:textId="40ACB5F1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Medway, North Kent</w:t>
            </w:r>
          </w:p>
        </w:tc>
      </w:tr>
      <w:tr w:rsidR="00535568" w:rsidRPr="00B57042" w14:paraId="521D73E0" w14:textId="77777777" w:rsidTr="0084057E">
        <w:trPr>
          <w:trHeight w:val="107"/>
        </w:trPr>
        <w:tc>
          <w:tcPr>
            <w:tcW w:w="2097" w:type="dxa"/>
          </w:tcPr>
          <w:p w14:paraId="5384B206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Base</w:t>
            </w: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01" w:type="dxa"/>
          </w:tcPr>
          <w:p w14:paraId="24AE69CC" w14:textId="5C84463A" w:rsidR="00535568" w:rsidRPr="00DC2C76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C2C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Chatham</w:t>
            </w:r>
            <w:r w:rsidR="0084296D" w:rsidRPr="00DC2C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/ Dartford</w:t>
            </w:r>
          </w:p>
        </w:tc>
      </w:tr>
      <w:tr w:rsidR="00535568" w:rsidRPr="00B57042" w14:paraId="669E59AC" w14:textId="77777777" w:rsidTr="0084057E">
        <w:trPr>
          <w:trHeight w:val="107"/>
        </w:trPr>
        <w:tc>
          <w:tcPr>
            <w:tcW w:w="2097" w:type="dxa"/>
          </w:tcPr>
          <w:p w14:paraId="4EF33E21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3001" w:type="dxa"/>
          </w:tcPr>
          <w:p w14:paraId="64A34516" w14:textId="47B0DF36" w:rsidR="00535568" w:rsidRPr="00DC2C76" w:rsidRDefault="0084296D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C2C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Full time – 37 hours</w:t>
            </w:r>
          </w:p>
        </w:tc>
      </w:tr>
      <w:tr w:rsidR="00535568" w:rsidRPr="00B57042" w14:paraId="1D47640D" w14:textId="77777777" w:rsidTr="0084057E">
        <w:trPr>
          <w:trHeight w:val="107"/>
        </w:trPr>
        <w:tc>
          <w:tcPr>
            <w:tcW w:w="2097" w:type="dxa"/>
          </w:tcPr>
          <w:p w14:paraId="63E2FEEA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3001" w:type="dxa"/>
          </w:tcPr>
          <w:p w14:paraId="165A3246" w14:textId="2700ED8C" w:rsidR="00535568" w:rsidRPr="00D14938" w:rsidRDefault="0084296D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65CB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£22,232</w:t>
            </w:r>
          </w:p>
        </w:tc>
      </w:tr>
      <w:tr w:rsidR="00535568" w:rsidRPr="00B57042" w14:paraId="072D7ADF" w14:textId="77777777" w:rsidTr="0084057E">
        <w:trPr>
          <w:trHeight w:val="107"/>
        </w:trPr>
        <w:tc>
          <w:tcPr>
            <w:tcW w:w="2097" w:type="dxa"/>
          </w:tcPr>
          <w:p w14:paraId="56D5F82D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3001" w:type="dxa"/>
          </w:tcPr>
          <w:p w14:paraId="699EABB0" w14:textId="0E04EA27" w:rsidR="00535568" w:rsidRPr="00087FF0" w:rsidRDefault="0084057E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Permanent </w:t>
            </w:r>
          </w:p>
        </w:tc>
      </w:tr>
    </w:tbl>
    <w:p w14:paraId="1768F73C" w14:textId="2735E85D" w:rsidR="00535568" w:rsidRDefault="0084057E" w:rsidP="00535568">
      <w:pPr>
        <w:rPr>
          <w:b/>
        </w:rPr>
      </w:pPr>
      <w:r>
        <w:rPr>
          <w:b/>
          <w:noProof/>
        </w:rPr>
        <w:drawing>
          <wp:inline distT="0" distB="0" distL="0" distR="0" wp14:anchorId="5A1FF680" wp14:editId="1FD5AC0B">
            <wp:extent cx="2901950" cy="1056733"/>
            <wp:effectExtent l="0" t="0" r="0" b="0"/>
            <wp:docPr id="3" name="Picture 3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sign with black 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24" cy="10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5A65" w14:textId="025F2707" w:rsidR="002A676F" w:rsidRDefault="002A676F" w:rsidP="00535568">
      <w:pPr>
        <w:rPr>
          <w:b/>
        </w:rPr>
      </w:pPr>
    </w:p>
    <w:p w14:paraId="652861CB" w14:textId="77777777" w:rsidR="00670821" w:rsidRDefault="00670821" w:rsidP="002E3B24">
      <w:pPr>
        <w:jc w:val="center"/>
        <w:rPr>
          <w:b/>
        </w:rPr>
      </w:pPr>
    </w:p>
    <w:p w14:paraId="6AE53BD1" w14:textId="77777777" w:rsidR="0084057E" w:rsidRDefault="0084057E" w:rsidP="002E3B24">
      <w:pPr>
        <w:jc w:val="center"/>
        <w:rPr>
          <w:rFonts w:ascii="Arial" w:hAnsi="Arial" w:cs="Arial"/>
          <w:b/>
        </w:rPr>
      </w:pPr>
    </w:p>
    <w:p w14:paraId="75838FF3" w14:textId="6D9792BD" w:rsidR="006D327A" w:rsidRDefault="006D327A" w:rsidP="002E3B24">
      <w:pPr>
        <w:jc w:val="center"/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Job De</w:t>
      </w:r>
      <w:r w:rsidR="00BE2656" w:rsidRPr="00A4761C">
        <w:rPr>
          <w:rFonts w:ascii="Arial" w:hAnsi="Arial" w:cs="Arial"/>
          <w:b/>
        </w:rPr>
        <w:t>scription</w:t>
      </w:r>
      <w:r w:rsidR="002A6347" w:rsidRPr="00A4761C">
        <w:rPr>
          <w:rFonts w:ascii="Arial" w:hAnsi="Arial" w:cs="Arial"/>
          <w:b/>
        </w:rPr>
        <w:t xml:space="preserve">: </w:t>
      </w:r>
      <w:r w:rsidR="00DC2C76">
        <w:rPr>
          <w:rFonts w:ascii="Arial" w:hAnsi="Arial" w:cs="Arial"/>
          <w:b/>
        </w:rPr>
        <w:t>Wellbeing</w:t>
      </w:r>
      <w:r w:rsidR="00BE2656" w:rsidRPr="00A4761C">
        <w:rPr>
          <w:rFonts w:ascii="Arial" w:hAnsi="Arial" w:cs="Arial"/>
          <w:b/>
        </w:rPr>
        <w:t xml:space="preserve"> </w:t>
      </w:r>
      <w:r w:rsidR="002A6347" w:rsidRPr="00A4761C">
        <w:rPr>
          <w:rFonts w:ascii="Arial" w:hAnsi="Arial" w:cs="Arial"/>
          <w:b/>
        </w:rPr>
        <w:t>Support Worker</w:t>
      </w:r>
      <w:r w:rsidRPr="00A4761C">
        <w:rPr>
          <w:rFonts w:ascii="Arial" w:hAnsi="Arial" w:cs="Arial"/>
          <w:b/>
        </w:rPr>
        <w:t xml:space="preserve"> </w:t>
      </w:r>
    </w:p>
    <w:p w14:paraId="5ED4A103" w14:textId="1E31C7CC" w:rsidR="00535568" w:rsidRPr="00A4761C" w:rsidRDefault="00535568" w:rsidP="00DC2C76">
      <w:pPr>
        <w:rPr>
          <w:rFonts w:ascii="Arial" w:hAnsi="Arial" w:cs="Arial"/>
          <w:b/>
        </w:rPr>
      </w:pPr>
    </w:p>
    <w:p w14:paraId="4EF59109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Purpose of Post</w:t>
      </w:r>
    </w:p>
    <w:p w14:paraId="3DC9EA00" w14:textId="77777777" w:rsidR="006D327A" w:rsidRPr="00A4761C" w:rsidRDefault="006D327A">
      <w:pPr>
        <w:rPr>
          <w:rFonts w:ascii="Arial" w:hAnsi="Arial" w:cs="Arial"/>
          <w:b/>
        </w:rPr>
      </w:pPr>
    </w:p>
    <w:p w14:paraId="0622D2C7" w14:textId="472E8E32" w:rsidR="006D327A" w:rsidRPr="00A4761C" w:rsidRDefault="00BE2656">
      <w:pPr>
        <w:rPr>
          <w:rFonts w:ascii="Arial" w:hAnsi="Arial" w:cs="Arial"/>
        </w:rPr>
      </w:pPr>
      <w:r w:rsidRPr="00A4761C">
        <w:rPr>
          <w:rFonts w:ascii="Arial" w:hAnsi="Arial" w:cs="Arial"/>
        </w:rPr>
        <w:t>This post is</w:t>
      </w:r>
      <w:r w:rsidR="006D327A" w:rsidRPr="00A4761C">
        <w:rPr>
          <w:rFonts w:ascii="Arial" w:hAnsi="Arial" w:cs="Arial"/>
        </w:rPr>
        <w:t xml:space="preserve"> to deliver or help to deliver a range of </w:t>
      </w:r>
      <w:r w:rsidR="00535568" w:rsidRPr="00A4761C">
        <w:rPr>
          <w:rFonts w:ascii="Arial" w:hAnsi="Arial" w:cs="Arial"/>
        </w:rPr>
        <w:t>Recovery and Inclusion</w:t>
      </w:r>
      <w:r w:rsidR="002A676F" w:rsidRPr="00A4761C">
        <w:rPr>
          <w:rFonts w:ascii="Arial" w:hAnsi="Arial" w:cs="Arial"/>
        </w:rPr>
        <w:t xml:space="preserve"> Support</w:t>
      </w:r>
      <w:r w:rsidRPr="00A4761C">
        <w:rPr>
          <w:rFonts w:ascii="Arial" w:hAnsi="Arial" w:cs="Arial"/>
        </w:rPr>
        <w:t xml:space="preserve"> S</w:t>
      </w:r>
      <w:r w:rsidR="006D327A" w:rsidRPr="00A4761C">
        <w:rPr>
          <w:rFonts w:ascii="Arial" w:hAnsi="Arial" w:cs="Arial"/>
        </w:rPr>
        <w:t>ervices to people over 1</w:t>
      </w:r>
      <w:r w:rsidR="001F4BFB" w:rsidRPr="00A4761C">
        <w:rPr>
          <w:rFonts w:ascii="Arial" w:hAnsi="Arial" w:cs="Arial"/>
        </w:rPr>
        <w:t>7</w:t>
      </w:r>
      <w:r w:rsidR="006D327A" w:rsidRPr="00A4761C">
        <w:rPr>
          <w:rFonts w:ascii="Arial" w:hAnsi="Arial" w:cs="Arial"/>
        </w:rPr>
        <w:t xml:space="preserve"> who, living in </w:t>
      </w:r>
      <w:r w:rsidR="006D327A" w:rsidRPr="00DC2C76">
        <w:rPr>
          <w:rFonts w:ascii="Arial" w:hAnsi="Arial" w:cs="Arial"/>
        </w:rPr>
        <w:t>the</w:t>
      </w:r>
      <w:r w:rsidR="0084296D" w:rsidRPr="00DC2C76">
        <w:rPr>
          <w:rFonts w:ascii="Arial" w:hAnsi="Arial" w:cs="Arial"/>
        </w:rPr>
        <w:t xml:space="preserve"> North Kent (Dartford, Gravesend, Medway and Swanley)</w:t>
      </w:r>
      <w:r w:rsidR="002A676F" w:rsidRPr="00A4761C">
        <w:rPr>
          <w:rFonts w:ascii="Arial" w:hAnsi="Arial" w:cs="Arial"/>
        </w:rPr>
        <w:t xml:space="preserve"> </w:t>
      </w:r>
      <w:r w:rsidR="00535568" w:rsidRPr="00A4761C">
        <w:rPr>
          <w:rFonts w:ascii="Arial" w:hAnsi="Arial" w:cs="Arial"/>
        </w:rPr>
        <w:t>a</w:t>
      </w:r>
      <w:r w:rsidR="002A676F" w:rsidRPr="00A4761C">
        <w:rPr>
          <w:rFonts w:ascii="Arial" w:hAnsi="Arial" w:cs="Arial"/>
        </w:rPr>
        <w:t>rea</w:t>
      </w:r>
      <w:r w:rsidR="006D327A" w:rsidRPr="00A4761C">
        <w:rPr>
          <w:rFonts w:ascii="Arial" w:hAnsi="Arial" w:cs="Arial"/>
        </w:rPr>
        <w:t xml:space="preserve">, </w:t>
      </w:r>
      <w:r w:rsidR="00535568" w:rsidRPr="00A4761C">
        <w:rPr>
          <w:rFonts w:ascii="Arial" w:hAnsi="Arial" w:cs="Arial"/>
        </w:rPr>
        <w:t xml:space="preserve">and </w:t>
      </w:r>
      <w:r w:rsidR="002A676F" w:rsidRPr="00A4761C">
        <w:rPr>
          <w:rFonts w:ascii="Arial" w:hAnsi="Arial" w:cs="Arial"/>
        </w:rPr>
        <w:t>experience mental health issues</w:t>
      </w:r>
      <w:r w:rsidR="00535568" w:rsidRPr="00A4761C">
        <w:rPr>
          <w:rFonts w:ascii="Arial" w:hAnsi="Arial" w:cs="Arial"/>
        </w:rPr>
        <w:t>.</w:t>
      </w:r>
      <w:r w:rsidR="002A676F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The elements which </w:t>
      </w:r>
      <w:r w:rsidRPr="00A4761C">
        <w:rPr>
          <w:rFonts w:ascii="Arial" w:hAnsi="Arial" w:cs="Arial"/>
        </w:rPr>
        <w:t xml:space="preserve">currently </w:t>
      </w:r>
      <w:r w:rsidR="006D327A" w:rsidRPr="00A4761C">
        <w:rPr>
          <w:rFonts w:ascii="Arial" w:hAnsi="Arial" w:cs="Arial"/>
        </w:rPr>
        <w:t xml:space="preserve">comprise </w:t>
      </w:r>
      <w:r w:rsidR="001F4BFB" w:rsidRPr="00A4761C">
        <w:rPr>
          <w:rFonts w:ascii="Arial" w:hAnsi="Arial" w:cs="Arial"/>
        </w:rPr>
        <w:t xml:space="preserve">North Kent Mind </w:t>
      </w:r>
      <w:r w:rsidR="007C759A">
        <w:rPr>
          <w:rFonts w:ascii="Arial" w:hAnsi="Arial" w:cs="Arial"/>
        </w:rPr>
        <w:t>Wellbeing</w:t>
      </w:r>
      <w:r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>Services are:</w:t>
      </w:r>
    </w:p>
    <w:p w14:paraId="00FCC86E" w14:textId="77777777" w:rsidR="006D327A" w:rsidRPr="00A4761C" w:rsidRDefault="006D327A">
      <w:pPr>
        <w:rPr>
          <w:rFonts w:ascii="Arial" w:hAnsi="Arial" w:cs="Arial"/>
        </w:rPr>
      </w:pPr>
    </w:p>
    <w:p w14:paraId="7CA1D6E9" w14:textId="0A183834" w:rsidR="006D327A" w:rsidRPr="00A4761C" w:rsidRDefault="001B3919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Open</w:t>
      </w:r>
      <w:r w:rsidR="006D327A" w:rsidRPr="00A4761C">
        <w:rPr>
          <w:rFonts w:ascii="Arial" w:hAnsi="Arial" w:cs="Arial"/>
        </w:rPr>
        <w:t xml:space="preserve"> </w:t>
      </w:r>
      <w:r w:rsidR="008225BB" w:rsidRPr="00A4761C">
        <w:rPr>
          <w:rFonts w:ascii="Arial" w:hAnsi="Arial" w:cs="Arial"/>
        </w:rPr>
        <w:t xml:space="preserve">and Activity </w:t>
      </w:r>
      <w:r w:rsidR="00670821" w:rsidRPr="00A4761C">
        <w:rPr>
          <w:rFonts w:ascii="Arial" w:hAnsi="Arial" w:cs="Arial"/>
        </w:rPr>
        <w:t>Sessions (</w:t>
      </w:r>
      <w:r w:rsidR="00535568" w:rsidRPr="00A4761C">
        <w:rPr>
          <w:rFonts w:ascii="Arial" w:hAnsi="Arial" w:cs="Arial"/>
        </w:rPr>
        <w:t>includ</w:t>
      </w:r>
      <w:r w:rsidR="00670821" w:rsidRPr="00A4761C">
        <w:rPr>
          <w:rFonts w:ascii="Arial" w:hAnsi="Arial" w:cs="Arial"/>
        </w:rPr>
        <w:t>ing</w:t>
      </w:r>
      <w:r w:rsidR="00535568" w:rsidRPr="00A4761C">
        <w:rPr>
          <w:rFonts w:ascii="Arial" w:hAnsi="Arial" w:cs="Arial"/>
        </w:rPr>
        <w:t xml:space="preserve"> </w:t>
      </w:r>
      <w:r w:rsidR="00535568" w:rsidRPr="00524F56">
        <w:rPr>
          <w:rFonts w:ascii="Arial" w:hAnsi="Arial" w:cs="Arial"/>
        </w:rPr>
        <w:t>a digital session</w:t>
      </w:r>
      <w:r w:rsidR="00524F56">
        <w:rPr>
          <w:rFonts w:ascii="Arial" w:hAnsi="Arial" w:cs="Arial"/>
        </w:rPr>
        <w:t xml:space="preserve"> </w:t>
      </w:r>
      <w:r w:rsidR="00535568" w:rsidRPr="00524F56">
        <w:rPr>
          <w:rFonts w:ascii="Arial" w:hAnsi="Arial" w:cs="Arial"/>
        </w:rPr>
        <w:t>on</w:t>
      </w:r>
      <w:r w:rsidR="00535568" w:rsidRPr="00A4761C">
        <w:rPr>
          <w:rFonts w:ascii="Arial" w:hAnsi="Arial" w:cs="Arial"/>
        </w:rPr>
        <w:t xml:space="preserve"> Saturdays)</w:t>
      </w:r>
    </w:p>
    <w:p w14:paraId="15978A32" w14:textId="443075A3" w:rsidR="006D327A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bookmarkStart w:id="1" w:name="_Hlk66812678"/>
      <w:r w:rsidRPr="00A4761C">
        <w:rPr>
          <w:rFonts w:ascii="Arial" w:hAnsi="Arial" w:cs="Arial"/>
        </w:rPr>
        <w:t>Self-Management</w:t>
      </w:r>
      <w:r w:rsidR="008225BB" w:rsidRPr="00A4761C">
        <w:rPr>
          <w:rFonts w:ascii="Arial" w:hAnsi="Arial" w:cs="Arial"/>
        </w:rPr>
        <w:t xml:space="preserve"> Groups</w:t>
      </w:r>
      <w:r w:rsidRPr="00A4761C">
        <w:rPr>
          <w:rFonts w:ascii="Arial" w:hAnsi="Arial" w:cs="Arial"/>
        </w:rPr>
        <w:t xml:space="preserve">; </w:t>
      </w:r>
      <w:bookmarkEnd w:id="1"/>
      <w:r w:rsidRPr="00A4761C">
        <w:rPr>
          <w:rFonts w:ascii="Arial" w:hAnsi="Arial" w:cs="Arial"/>
        </w:rPr>
        <w:t>Coping</w:t>
      </w:r>
      <w:r w:rsidR="009664B6" w:rsidRPr="00A4761C">
        <w:rPr>
          <w:rFonts w:ascii="Arial" w:hAnsi="Arial" w:cs="Arial"/>
        </w:rPr>
        <w:t xml:space="preserve"> with Life </w:t>
      </w:r>
      <w:r w:rsidR="008225BB" w:rsidRPr="00A4761C">
        <w:rPr>
          <w:rFonts w:ascii="Arial" w:hAnsi="Arial" w:cs="Arial"/>
        </w:rPr>
        <w:t>Courses</w:t>
      </w:r>
      <w:r w:rsidR="006D327A" w:rsidRPr="00A4761C">
        <w:rPr>
          <w:rFonts w:ascii="Arial" w:hAnsi="Arial" w:cs="Arial"/>
        </w:rPr>
        <w:t xml:space="preserve"> </w:t>
      </w:r>
    </w:p>
    <w:p w14:paraId="1E2A1AC7" w14:textId="0EC95C6E" w:rsidR="00535568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Self-Management Groups; Mindfulness</w:t>
      </w:r>
    </w:p>
    <w:p w14:paraId="5DEB98D0" w14:textId="260EB607" w:rsidR="00DB2F24" w:rsidRPr="00A4761C" w:rsidRDefault="00DB2F24" w:rsidP="0053556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Young Person’s Groups</w:t>
      </w:r>
    </w:p>
    <w:p w14:paraId="29B0172B" w14:textId="5CB622BB" w:rsidR="009664B6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Co-production Panel</w:t>
      </w:r>
    </w:p>
    <w:p w14:paraId="525F50DA" w14:textId="61B30BAE" w:rsidR="00535568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Tablet Loan Scheme</w:t>
      </w:r>
    </w:p>
    <w:p w14:paraId="2CD3FB0A" w14:textId="153412D2" w:rsidR="00A4761C" w:rsidRDefault="00A4761C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 blended approach of both in-person and digital engagement support work</w:t>
      </w:r>
    </w:p>
    <w:p w14:paraId="09C2CCC5" w14:textId="3C60BC38" w:rsidR="00B22987" w:rsidRPr="00A4761C" w:rsidRDefault="00B22987" w:rsidP="0053556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Facilitating and embedding outcome monitoring systems</w:t>
      </w:r>
    </w:p>
    <w:p w14:paraId="63759BAB" w14:textId="77777777" w:rsidR="006D327A" w:rsidRPr="00A4761C" w:rsidRDefault="006D327A" w:rsidP="002E3B24">
      <w:pPr>
        <w:rPr>
          <w:rFonts w:ascii="Arial" w:hAnsi="Arial" w:cs="Arial"/>
        </w:rPr>
      </w:pPr>
    </w:p>
    <w:p w14:paraId="4187CD44" w14:textId="7A35636F" w:rsidR="009664B6" w:rsidRDefault="00DC2C76" w:rsidP="002E3B24">
      <w:pPr>
        <w:rPr>
          <w:rFonts w:ascii="Arial" w:hAnsi="Arial" w:cs="Arial"/>
        </w:rPr>
      </w:pPr>
      <w:bookmarkStart w:id="2" w:name="_Hlk66813005"/>
      <w:r>
        <w:rPr>
          <w:rFonts w:ascii="Arial" w:hAnsi="Arial" w:cs="Arial"/>
        </w:rPr>
        <w:t xml:space="preserve">A </w:t>
      </w:r>
      <w:bookmarkStart w:id="3" w:name="_Hlk76117891"/>
      <w:r>
        <w:rPr>
          <w:rFonts w:ascii="Arial" w:hAnsi="Arial" w:cs="Arial"/>
        </w:rPr>
        <w:t xml:space="preserve">Wellbeing Support </w:t>
      </w:r>
      <w:r w:rsidR="006D327A" w:rsidRPr="00A4761C">
        <w:rPr>
          <w:rFonts w:ascii="Arial" w:hAnsi="Arial" w:cs="Arial"/>
        </w:rPr>
        <w:t xml:space="preserve">Worker </w:t>
      </w:r>
      <w:bookmarkEnd w:id="2"/>
      <w:bookmarkEnd w:id="3"/>
      <w:r w:rsidR="008225BB" w:rsidRPr="00A4761C">
        <w:rPr>
          <w:rFonts w:ascii="Arial" w:hAnsi="Arial" w:cs="Arial"/>
        </w:rPr>
        <w:t>will</w:t>
      </w:r>
      <w:r w:rsidR="006D327A" w:rsidRPr="00A4761C">
        <w:rPr>
          <w:rFonts w:ascii="Arial" w:hAnsi="Arial" w:cs="Arial"/>
        </w:rPr>
        <w:t xml:space="preserve"> </w:t>
      </w:r>
      <w:r w:rsidR="00966A02" w:rsidRPr="00A4761C">
        <w:rPr>
          <w:rFonts w:ascii="Arial" w:hAnsi="Arial" w:cs="Arial"/>
        </w:rPr>
        <w:t>be involved</w:t>
      </w:r>
      <w:r w:rsidR="006D327A" w:rsidRPr="00A4761C">
        <w:rPr>
          <w:rFonts w:ascii="Arial" w:hAnsi="Arial" w:cs="Arial"/>
        </w:rPr>
        <w:t xml:space="preserve"> </w:t>
      </w:r>
      <w:r w:rsidR="00E63F4A" w:rsidRPr="00A4761C">
        <w:rPr>
          <w:rFonts w:ascii="Arial" w:hAnsi="Arial" w:cs="Arial"/>
        </w:rPr>
        <w:t xml:space="preserve">in </w:t>
      </w:r>
      <w:proofErr w:type="gramStart"/>
      <w:r w:rsidR="00535568" w:rsidRPr="00A4761C">
        <w:rPr>
          <w:rFonts w:ascii="Arial" w:hAnsi="Arial" w:cs="Arial"/>
        </w:rPr>
        <w:t>all</w:t>
      </w:r>
      <w:r w:rsidR="00BE2656" w:rsidRPr="00A4761C">
        <w:rPr>
          <w:rFonts w:ascii="Arial" w:hAnsi="Arial" w:cs="Arial"/>
        </w:rPr>
        <w:t xml:space="preserve"> of</w:t>
      </w:r>
      <w:proofErr w:type="gramEnd"/>
      <w:r w:rsidR="00BE2656" w:rsidRPr="00A4761C">
        <w:rPr>
          <w:rFonts w:ascii="Arial" w:hAnsi="Arial" w:cs="Arial"/>
        </w:rPr>
        <w:t xml:space="preserve"> these elements</w:t>
      </w:r>
      <w:r w:rsidR="006D327A" w:rsidRPr="00A4761C">
        <w:rPr>
          <w:rFonts w:ascii="Arial" w:hAnsi="Arial" w:cs="Arial"/>
        </w:rPr>
        <w:t xml:space="preserve">. </w:t>
      </w:r>
      <w:r w:rsidR="009664B6" w:rsidRPr="00A4761C">
        <w:rPr>
          <w:rFonts w:ascii="Arial" w:hAnsi="Arial" w:cs="Arial"/>
        </w:rPr>
        <w:tab/>
      </w:r>
      <w:r w:rsidR="009664B6" w:rsidRPr="00A4761C">
        <w:rPr>
          <w:rFonts w:ascii="Arial" w:hAnsi="Arial" w:cs="Arial"/>
        </w:rPr>
        <w:tab/>
        <w:t xml:space="preserve">    </w:t>
      </w:r>
    </w:p>
    <w:p w14:paraId="2B655BB8" w14:textId="77777777" w:rsidR="00B22987" w:rsidRPr="00A4761C" w:rsidRDefault="00B22987" w:rsidP="002E3B24">
      <w:pPr>
        <w:rPr>
          <w:rFonts w:ascii="Arial" w:hAnsi="Arial" w:cs="Arial"/>
        </w:rPr>
      </w:pPr>
    </w:p>
    <w:p w14:paraId="11DA8EB6" w14:textId="77777777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Structure of the Post</w:t>
      </w:r>
    </w:p>
    <w:p w14:paraId="08A189E7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383415B8" w14:textId="51D79B4D" w:rsidR="007947B3" w:rsidRPr="00A4761C" w:rsidRDefault="00DC2C76" w:rsidP="002E3B24">
      <w:pPr>
        <w:rPr>
          <w:rFonts w:ascii="Arial" w:hAnsi="Arial" w:cs="Arial"/>
        </w:rPr>
      </w:pPr>
      <w:r w:rsidRPr="00DC2C76">
        <w:rPr>
          <w:rFonts w:ascii="Arial" w:hAnsi="Arial" w:cs="Arial"/>
        </w:rPr>
        <w:t>Wellbeing Support Worker</w:t>
      </w:r>
      <w:r>
        <w:rPr>
          <w:rFonts w:ascii="Arial" w:hAnsi="Arial" w:cs="Arial"/>
        </w:rPr>
        <w:t xml:space="preserve">s </w:t>
      </w:r>
      <w:r w:rsidR="00BE2656" w:rsidRPr="00A4761C">
        <w:rPr>
          <w:rFonts w:ascii="Arial" w:hAnsi="Arial" w:cs="Arial"/>
        </w:rPr>
        <w:t>are</w:t>
      </w:r>
      <w:r w:rsidR="006D327A" w:rsidRPr="00A4761C">
        <w:rPr>
          <w:rFonts w:ascii="Arial" w:hAnsi="Arial" w:cs="Arial"/>
        </w:rPr>
        <w:t xml:space="preserve"> </w:t>
      </w:r>
      <w:r w:rsidR="00FD60E7" w:rsidRPr="00A4761C">
        <w:rPr>
          <w:rFonts w:ascii="Arial" w:hAnsi="Arial" w:cs="Arial"/>
        </w:rPr>
        <w:t>supervised by</w:t>
      </w:r>
      <w:r w:rsidR="006D327A" w:rsidRPr="00A4761C">
        <w:rPr>
          <w:rFonts w:ascii="Arial" w:hAnsi="Arial" w:cs="Arial"/>
        </w:rPr>
        <w:t xml:space="preserve"> </w:t>
      </w:r>
      <w:r w:rsidR="0084296D">
        <w:rPr>
          <w:rFonts w:ascii="Arial" w:hAnsi="Arial" w:cs="Arial"/>
        </w:rPr>
        <w:t xml:space="preserve">the </w:t>
      </w:r>
      <w:r w:rsidR="0084296D" w:rsidRPr="00DC2C76">
        <w:rPr>
          <w:rFonts w:ascii="Arial" w:hAnsi="Arial" w:cs="Arial"/>
        </w:rPr>
        <w:t xml:space="preserve">Wellbeing Services </w:t>
      </w:r>
      <w:r w:rsidR="000F2682" w:rsidRPr="00DC2C76">
        <w:rPr>
          <w:rFonts w:ascii="Arial" w:hAnsi="Arial" w:cs="Arial"/>
        </w:rPr>
        <w:t xml:space="preserve">Manager. </w:t>
      </w:r>
      <w:r w:rsidR="001419DC" w:rsidRPr="00A4761C">
        <w:rPr>
          <w:rFonts w:ascii="Arial" w:hAnsi="Arial" w:cs="Arial"/>
        </w:rPr>
        <w:t xml:space="preserve">They </w:t>
      </w:r>
      <w:r w:rsidR="006D327A" w:rsidRPr="00A4761C">
        <w:rPr>
          <w:rFonts w:ascii="Arial" w:hAnsi="Arial" w:cs="Arial"/>
        </w:rPr>
        <w:t xml:space="preserve">must be flexible to work in </w:t>
      </w:r>
      <w:r w:rsidR="00966A02" w:rsidRPr="00A4761C">
        <w:rPr>
          <w:rFonts w:ascii="Arial" w:hAnsi="Arial" w:cs="Arial"/>
        </w:rPr>
        <w:t>several</w:t>
      </w:r>
      <w:r w:rsidR="00FD60E7" w:rsidRPr="00A4761C">
        <w:rPr>
          <w:rFonts w:ascii="Arial" w:hAnsi="Arial" w:cs="Arial"/>
        </w:rPr>
        <w:t xml:space="preserve"> venues</w:t>
      </w:r>
      <w:r w:rsidR="006D327A" w:rsidRPr="00A4761C">
        <w:rPr>
          <w:rFonts w:ascii="Arial" w:hAnsi="Arial" w:cs="Arial"/>
        </w:rPr>
        <w:t xml:space="preserve"> throughout </w:t>
      </w:r>
      <w:r w:rsidR="006D327A" w:rsidRPr="00DC2C76">
        <w:rPr>
          <w:rFonts w:ascii="Arial" w:hAnsi="Arial" w:cs="Arial"/>
        </w:rPr>
        <w:t xml:space="preserve">the </w:t>
      </w:r>
      <w:r w:rsidR="000F2682" w:rsidRPr="00DC2C76">
        <w:rPr>
          <w:rFonts w:ascii="Arial" w:hAnsi="Arial" w:cs="Arial"/>
        </w:rPr>
        <w:t>North Kent</w:t>
      </w:r>
      <w:r w:rsidR="000F2682">
        <w:rPr>
          <w:rFonts w:ascii="Arial" w:hAnsi="Arial" w:cs="Arial"/>
        </w:rPr>
        <w:t xml:space="preserve"> a</w:t>
      </w:r>
      <w:r w:rsidR="006D327A" w:rsidRPr="00A4761C">
        <w:rPr>
          <w:rFonts w:ascii="Arial" w:hAnsi="Arial" w:cs="Arial"/>
        </w:rPr>
        <w:t>rea</w:t>
      </w:r>
      <w:r w:rsidR="001419DC" w:rsidRPr="00A4761C">
        <w:rPr>
          <w:rFonts w:ascii="Arial" w:hAnsi="Arial" w:cs="Arial"/>
        </w:rPr>
        <w:t xml:space="preserve">, </w:t>
      </w:r>
      <w:proofErr w:type="gramStart"/>
      <w:r w:rsidR="001419DC" w:rsidRPr="00A4761C">
        <w:rPr>
          <w:rFonts w:ascii="Arial" w:hAnsi="Arial" w:cs="Arial"/>
        </w:rPr>
        <w:t>and also</w:t>
      </w:r>
      <w:proofErr w:type="gramEnd"/>
      <w:r w:rsidR="001419DC" w:rsidRPr="00A4761C">
        <w:rPr>
          <w:rFonts w:ascii="Arial" w:hAnsi="Arial" w:cs="Arial"/>
        </w:rPr>
        <w:t xml:space="preserve"> at time</w:t>
      </w:r>
      <w:r w:rsidR="009664B6" w:rsidRPr="00A4761C">
        <w:rPr>
          <w:rFonts w:ascii="Arial" w:hAnsi="Arial" w:cs="Arial"/>
        </w:rPr>
        <w:t>s</w:t>
      </w:r>
      <w:r w:rsidR="001419DC" w:rsidRPr="00A4761C">
        <w:rPr>
          <w:rFonts w:ascii="Arial" w:hAnsi="Arial" w:cs="Arial"/>
        </w:rPr>
        <w:t xml:space="preserve"> in venues out of area</w:t>
      </w:r>
      <w:r w:rsidR="00535568" w:rsidRPr="00A4761C">
        <w:rPr>
          <w:rFonts w:ascii="Arial" w:hAnsi="Arial" w:cs="Arial"/>
        </w:rPr>
        <w:t>. This role includes facilitation of an activity session every Saturday.</w:t>
      </w:r>
      <w:r w:rsidR="000F2682">
        <w:rPr>
          <w:rFonts w:ascii="Arial" w:hAnsi="Arial" w:cs="Arial"/>
        </w:rPr>
        <w:t xml:space="preserve"> </w:t>
      </w:r>
      <w:r w:rsidR="000F2682" w:rsidRPr="00DC2C76">
        <w:rPr>
          <w:rFonts w:ascii="Arial" w:hAnsi="Arial" w:cs="Arial"/>
        </w:rPr>
        <w:t>Working alongside the Wellbeing Services M</w:t>
      </w:r>
      <w:r w:rsidR="00F40076" w:rsidRPr="00DC2C76">
        <w:rPr>
          <w:rFonts w:ascii="Arial" w:hAnsi="Arial" w:cs="Arial"/>
        </w:rPr>
        <w:t>anager, you</w:t>
      </w:r>
      <w:r w:rsidR="000F2682" w:rsidRPr="00DC2C76">
        <w:rPr>
          <w:rFonts w:ascii="Arial" w:hAnsi="Arial" w:cs="Arial"/>
        </w:rPr>
        <w:t xml:space="preserve"> will also </w:t>
      </w:r>
      <w:proofErr w:type="gramStart"/>
      <w:r w:rsidR="000F2682" w:rsidRPr="00DC2C76">
        <w:rPr>
          <w:rFonts w:ascii="Arial" w:hAnsi="Arial" w:cs="Arial"/>
        </w:rPr>
        <w:t>have the opportunity to</w:t>
      </w:r>
      <w:proofErr w:type="gramEnd"/>
      <w:r w:rsidR="000F2682" w:rsidRPr="00DC2C76">
        <w:rPr>
          <w:rFonts w:ascii="Arial" w:hAnsi="Arial" w:cs="Arial"/>
        </w:rPr>
        <w:t xml:space="preserve"> help shape and deliver digital only groups</w:t>
      </w:r>
      <w:r w:rsidR="00F40076" w:rsidRPr="00DC2C76">
        <w:rPr>
          <w:rFonts w:ascii="Arial" w:hAnsi="Arial" w:cs="Arial"/>
        </w:rPr>
        <w:t>,</w:t>
      </w:r>
      <w:r w:rsidR="000F2682" w:rsidRPr="00DC2C76">
        <w:rPr>
          <w:rFonts w:ascii="Arial" w:hAnsi="Arial" w:cs="Arial"/>
        </w:rPr>
        <w:t xml:space="preserve"> so excellent organisational skills are required.</w:t>
      </w:r>
      <w:r w:rsidR="000F2682">
        <w:rPr>
          <w:rFonts w:ascii="Arial" w:hAnsi="Arial" w:cs="Arial"/>
        </w:rPr>
        <w:t xml:space="preserve">   </w:t>
      </w:r>
    </w:p>
    <w:p w14:paraId="41321387" w14:textId="77777777" w:rsidR="007947B3" w:rsidRPr="00A4761C" w:rsidRDefault="007947B3" w:rsidP="002E3B24">
      <w:pPr>
        <w:rPr>
          <w:rFonts w:ascii="Arial" w:hAnsi="Arial" w:cs="Arial"/>
        </w:rPr>
      </w:pPr>
    </w:p>
    <w:p w14:paraId="3923FA29" w14:textId="55B36A4C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For the calculation of travel expenses, the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Offices </w:t>
      </w:r>
      <w:r w:rsidR="00670821" w:rsidRPr="00A4761C">
        <w:rPr>
          <w:rFonts w:ascii="Arial" w:hAnsi="Arial" w:cs="Arial"/>
        </w:rPr>
        <w:t xml:space="preserve">in </w:t>
      </w:r>
      <w:r w:rsidR="00670821" w:rsidRPr="0097666A">
        <w:rPr>
          <w:rFonts w:ascii="Arial" w:hAnsi="Arial" w:cs="Arial"/>
        </w:rPr>
        <w:t>Chatham</w:t>
      </w:r>
      <w:r w:rsidR="000F2682" w:rsidRPr="0097666A">
        <w:rPr>
          <w:rFonts w:ascii="Arial" w:hAnsi="Arial" w:cs="Arial"/>
        </w:rPr>
        <w:t xml:space="preserve"> or Dartford</w:t>
      </w:r>
      <w:r w:rsidR="00670821" w:rsidRPr="0097666A">
        <w:rPr>
          <w:rFonts w:ascii="Arial" w:hAnsi="Arial" w:cs="Arial"/>
        </w:rPr>
        <w:t xml:space="preserve"> </w:t>
      </w:r>
      <w:r w:rsidRPr="0097666A">
        <w:rPr>
          <w:rFonts w:ascii="Arial" w:hAnsi="Arial" w:cs="Arial"/>
        </w:rPr>
        <w:t>shall be considered the base throughout</w:t>
      </w:r>
      <w:r w:rsidR="000F2682" w:rsidRPr="0097666A">
        <w:rPr>
          <w:rFonts w:ascii="Arial" w:hAnsi="Arial" w:cs="Arial"/>
        </w:rPr>
        <w:t xml:space="preserve"> (dependant on your location)</w:t>
      </w:r>
      <w:r w:rsidR="007947B3" w:rsidRPr="0097666A">
        <w:rPr>
          <w:rFonts w:ascii="Arial" w:hAnsi="Arial" w:cs="Arial"/>
        </w:rPr>
        <w:t xml:space="preserve"> and travel between</w:t>
      </w:r>
      <w:r w:rsidR="007947B3" w:rsidRPr="00A4761C">
        <w:rPr>
          <w:rFonts w:ascii="Arial" w:hAnsi="Arial" w:cs="Arial"/>
        </w:rPr>
        <w:t xml:space="preserve"> home and another working venue can only be claimed </w:t>
      </w:r>
      <w:r w:rsidR="005E2879" w:rsidRPr="00A4761C">
        <w:rPr>
          <w:rFonts w:ascii="Arial" w:hAnsi="Arial" w:cs="Arial"/>
        </w:rPr>
        <w:t>insofar as it is</w:t>
      </w:r>
      <w:r w:rsidR="007947B3" w:rsidRPr="00A4761C">
        <w:rPr>
          <w:rFonts w:ascii="Arial" w:hAnsi="Arial" w:cs="Arial"/>
        </w:rPr>
        <w:t xml:space="preserve"> </w:t>
      </w:r>
      <w:proofErr w:type="gramStart"/>
      <w:r w:rsidR="007947B3" w:rsidRPr="00A4761C">
        <w:rPr>
          <w:rFonts w:ascii="Arial" w:hAnsi="Arial" w:cs="Arial"/>
        </w:rPr>
        <w:t>in excess</w:t>
      </w:r>
      <w:r w:rsidR="005E2879" w:rsidRPr="00A4761C">
        <w:rPr>
          <w:rFonts w:ascii="Arial" w:hAnsi="Arial" w:cs="Arial"/>
        </w:rPr>
        <w:t xml:space="preserve"> of</w:t>
      </w:r>
      <w:proofErr w:type="gramEnd"/>
      <w:r w:rsidR="005E2879" w:rsidRPr="00A4761C">
        <w:rPr>
          <w:rFonts w:ascii="Arial" w:hAnsi="Arial" w:cs="Arial"/>
        </w:rPr>
        <w:t xml:space="preserve"> the distance between home and base.</w:t>
      </w:r>
      <w:r w:rsidR="007947B3" w:rsidRPr="00A4761C">
        <w:rPr>
          <w:rFonts w:ascii="Arial" w:hAnsi="Arial" w:cs="Arial"/>
        </w:rPr>
        <w:t xml:space="preserve"> </w:t>
      </w:r>
      <w:r w:rsidR="00BF0328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All time in travel between venues</w:t>
      </w:r>
      <w:r w:rsidR="00BC2B76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is counted as time worked.</w:t>
      </w:r>
      <w:r w:rsidR="00BC2B76" w:rsidRPr="00A4761C">
        <w:rPr>
          <w:rFonts w:ascii="Arial" w:hAnsi="Arial" w:cs="Arial"/>
        </w:rPr>
        <w:t xml:space="preserve">  </w:t>
      </w:r>
    </w:p>
    <w:p w14:paraId="3440C1C0" w14:textId="77777777" w:rsidR="006D327A" w:rsidRPr="00A4761C" w:rsidRDefault="006D327A" w:rsidP="002E3B24">
      <w:pPr>
        <w:rPr>
          <w:rFonts w:ascii="Arial" w:hAnsi="Arial" w:cs="Arial"/>
        </w:rPr>
      </w:pPr>
    </w:p>
    <w:p w14:paraId="3355A7D6" w14:textId="5EC61C96" w:rsidR="006D327A" w:rsidRDefault="00DC2C76" w:rsidP="002E3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DC2C76">
        <w:rPr>
          <w:rFonts w:ascii="Arial" w:hAnsi="Arial" w:cs="Arial"/>
        </w:rPr>
        <w:t xml:space="preserve">Wellbeing Support Worker </w:t>
      </w:r>
      <w:r w:rsidR="006D327A" w:rsidRPr="00A4761C">
        <w:rPr>
          <w:rFonts w:ascii="Arial" w:hAnsi="Arial" w:cs="Arial"/>
        </w:rPr>
        <w:t xml:space="preserve">must be flexible to work some evenings and </w:t>
      </w:r>
      <w:proofErr w:type="gramStart"/>
      <w:r w:rsidR="001F4BFB" w:rsidRPr="00A4761C">
        <w:rPr>
          <w:rFonts w:ascii="Arial" w:hAnsi="Arial" w:cs="Arial"/>
        </w:rPr>
        <w:t>weekends</w:t>
      </w:r>
      <w:proofErr w:type="gramEnd"/>
      <w:r w:rsidR="001F4BFB" w:rsidRPr="00A4761C">
        <w:rPr>
          <w:rFonts w:ascii="Arial" w:hAnsi="Arial" w:cs="Arial"/>
        </w:rPr>
        <w:t xml:space="preserve"> as necessary</w:t>
      </w:r>
      <w:r w:rsidR="006D327A" w:rsidRPr="00A4761C">
        <w:rPr>
          <w:rFonts w:ascii="Arial" w:hAnsi="Arial" w:cs="Arial"/>
        </w:rPr>
        <w:t xml:space="preserve">. The precise deployment of staff will be </w:t>
      </w:r>
      <w:r w:rsidR="006D327A" w:rsidRPr="00DC2C76">
        <w:rPr>
          <w:rFonts w:ascii="Arial" w:hAnsi="Arial" w:cs="Arial"/>
        </w:rPr>
        <w:t xml:space="preserve">based on </w:t>
      </w:r>
      <w:r w:rsidR="005602AE" w:rsidRPr="00DC2C76">
        <w:rPr>
          <w:rFonts w:ascii="Arial" w:hAnsi="Arial" w:cs="Arial"/>
        </w:rPr>
        <w:t>a rota pattern for our digital and in person groups</w:t>
      </w:r>
      <w:r w:rsidR="00BB2843" w:rsidRPr="00DC2C76">
        <w:rPr>
          <w:rFonts w:ascii="Arial" w:hAnsi="Arial" w:cs="Arial"/>
        </w:rPr>
        <w:t>,</w:t>
      </w:r>
      <w:r w:rsidR="006D327A" w:rsidRPr="00A4761C">
        <w:rPr>
          <w:rFonts w:ascii="Arial" w:hAnsi="Arial" w:cs="Arial"/>
        </w:rPr>
        <w:t xml:space="preserve"> which will be pre-published every 3 months. The respective balance of the elements listed in this job description</w:t>
      </w:r>
      <w:r w:rsidR="001419DC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may change in accordance with </w:t>
      </w:r>
      <w:r w:rsidR="001419DC" w:rsidRPr="00A4761C">
        <w:rPr>
          <w:rFonts w:ascii="Arial" w:hAnsi="Arial" w:cs="Arial"/>
        </w:rPr>
        <w:t xml:space="preserve">the needs of the organisation as defined by the </w:t>
      </w:r>
      <w:r w:rsidR="00C5132B" w:rsidRPr="00A4761C">
        <w:rPr>
          <w:rFonts w:ascii="Arial" w:hAnsi="Arial" w:cs="Arial"/>
        </w:rPr>
        <w:t xml:space="preserve">Wellbeing </w:t>
      </w:r>
      <w:r w:rsidR="00BB2843" w:rsidRPr="00A4761C">
        <w:rPr>
          <w:rFonts w:ascii="Arial" w:hAnsi="Arial" w:cs="Arial"/>
        </w:rPr>
        <w:t>Support</w:t>
      </w:r>
      <w:r w:rsidR="001419DC" w:rsidRPr="00A4761C">
        <w:rPr>
          <w:rFonts w:ascii="Arial" w:hAnsi="Arial" w:cs="Arial"/>
        </w:rPr>
        <w:t xml:space="preserve"> Services Manager.</w:t>
      </w:r>
      <w:r w:rsidR="006D327A" w:rsidRPr="00A4761C">
        <w:rPr>
          <w:rFonts w:ascii="Arial" w:hAnsi="Arial" w:cs="Arial"/>
        </w:rPr>
        <w:t xml:space="preserve"> Contracted hours will be worked on an average weekly basis over a month rather than on a strict weekly basis. </w:t>
      </w:r>
      <w:r w:rsidR="00B22987">
        <w:rPr>
          <w:rFonts w:ascii="Arial" w:hAnsi="Arial" w:cs="Arial"/>
        </w:rPr>
        <w:t xml:space="preserve">All staff within </w:t>
      </w:r>
      <w:r w:rsidR="00B22987" w:rsidRPr="00DC2C76">
        <w:rPr>
          <w:rFonts w:ascii="Arial" w:hAnsi="Arial" w:cs="Arial"/>
        </w:rPr>
        <w:t xml:space="preserve">the </w:t>
      </w:r>
      <w:r w:rsidR="000F2682" w:rsidRPr="00DC2C76">
        <w:rPr>
          <w:rFonts w:ascii="Arial" w:hAnsi="Arial" w:cs="Arial"/>
        </w:rPr>
        <w:t>North Kent Mind</w:t>
      </w:r>
      <w:r w:rsidR="00B22987">
        <w:rPr>
          <w:rFonts w:ascii="Arial" w:hAnsi="Arial" w:cs="Arial"/>
        </w:rPr>
        <w:t xml:space="preserve"> service are responsible for their own admin, including the inputting of outcome monitoring data and the intake of new referrals. This is a new service and may be subject to amendment.</w:t>
      </w:r>
    </w:p>
    <w:p w14:paraId="78108DF9" w14:textId="2E237BF3" w:rsidR="00B22987" w:rsidRDefault="00B22987" w:rsidP="002E3B24">
      <w:pPr>
        <w:rPr>
          <w:rFonts w:ascii="Arial" w:hAnsi="Arial" w:cs="Arial"/>
        </w:rPr>
      </w:pPr>
    </w:p>
    <w:p w14:paraId="45D986B8" w14:textId="7A1EB592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lastRenderedPageBreak/>
        <w:t>A: DUTIES OF THE POST</w:t>
      </w:r>
      <w:r w:rsidR="006D327A" w:rsidRPr="00A4761C">
        <w:rPr>
          <w:rFonts w:ascii="Arial" w:hAnsi="Arial" w:cs="Arial"/>
          <w:b/>
        </w:rPr>
        <w:t>:  GENERAL</w:t>
      </w:r>
    </w:p>
    <w:p w14:paraId="45121A62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628AFDC3" w14:textId="77777777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Staff, whichever service they work for:</w:t>
      </w:r>
    </w:p>
    <w:p w14:paraId="09360BB8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96C383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work within a framework which:</w:t>
      </w:r>
    </w:p>
    <w:p w14:paraId="47B52318" w14:textId="77777777" w:rsidR="006D327A" w:rsidRPr="00A4761C" w:rsidRDefault="006D327A" w:rsidP="002E3B24">
      <w:pPr>
        <w:rPr>
          <w:rFonts w:ascii="Arial" w:hAnsi="Arial" w:cs="Arial"/>
        </w:rPr>
      </w:pPr>
    </w:p>
    <w:p w14:paraId="0B102178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Abides by all the policies of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Mind, including Equal Opportunities, Confidentiality and Health and Safety.</w:t>
      </w:r>
    </w:p>
    <w:p w14:paraId="04E0B298" w14:textId="7D6C223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Promotes Social Inclusion, Empowerment, </w:t>
      </w:r>
      <w:r w:rsidR="00966A02" w:rsidRPr="00A4761C">
        <w:rPr>
          <w:rFonts w:ascii="Arial" w:hAnsi="Arial" w:cs="Arial"/>
        </w:rPr>
        <w:t>Well-being,</w:t>
      </w:r>
      <w:r w:rsidR="00F03410" w:rsidRPr="00A4761C">
        <w:rPr>
          <w:rFonts w:ascii="Arial" w:hAnsi="Arial" w:cs="Arial"/>
        </w:rPr>
        <w:t xml:space="preserve"> and the</w:t>
      </w:r>
      <w:r w:rsidRPr="00A4761C">
        <w:rPr>
          <w:rFonts w:ascii="Arial" w:hAnsi="Arial" w:cs="Arial"/>
        </w:rPr>
        <w:t xml:space="preserve"> Recovery Model </w:t>
      </w:r>
    </w:p>
    <w:p w14:paraId="3B3014F6" w14:textId="1B957DC3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Respects, </w:t>
      </w:r>
      <w:r w:rsidR="00966A02" w:rsidRPr="00A4761C">
        <w:rPr>
          <w:rFonts w:ascii="Arial" w:hAnsi="Arial" w:cs="Arial"/>
        </w:rPr>
        <w:t>encourages,</w:t>
      </w:r>
      <w:r w:rsidRPr="00A4761C">
        <w:rPr>
          <w:rFonts w:ascii="Arial" w:hAnsi="Arial" w:cs="Arial"/>
        </w:rPr>
        <w:t xml:space="preserve"> and builds on individual clients’ coping strategies, </w:t>
      </w:r>
      <w:r w:rsidR="00966A02" w:rsidRPr="00A4761C">
        <w:rPr>
          <w:rFonts w:ascii="Arial" w:hAnsi="Arial" w:cs="Arial"/>
        </w:rPr>
        <w:t>skills,</w:t>
      </w:r>
      <w:r w:rsidRPr="00A4761C">
        <w:rPr>
          <w:rFonts w:ascii="Arial" w:hAnsi="Arial" w:cs="Arial"/>
        </w:rPr>
        <w:t xml:space="preserve"> and autonomy</w:t>
      </w:r>
      <w:r w:rsidR="00F03410" w:rsidRPr="00A4761C">
        <w:rPr>
          <w:rFonts w:ascii="Arial" w:hAnsi="Arial" w:cs="Arial"/>
        </w:rPr>
        <w:t xml:space="preserve">, and is in keeping with the Codes </w:t>
      </w:r>
      <w:r w:rsidR="00966A02" w:rsidRPr="00A4761C">
        <w:rPr>
          <w:rFonts w:ascii="Arial" w:hAnsi="Arial" w:cs="Arial"/>
        </w:rPr>
        <w:t>of</w:t>
      </w:r>
      <w:r w:rsidR="00BB2843" w:rsidRPr="00A4761C">
        <w:rPr>
          <w:rFonts w:ascii="Arial" w:hAnsi="Arial" w:cs="Arial"/>
        </w:rPr>
        <w:t xml:space="preserve"> Practice</w:t>
      </w:r>
      <w:r w:rsidR="00F03410" w:rsidRPr="00A4761C">
        <w:rPr>
          <w:rFonts w:ascii="Arial" w:hAnsi="Arial" w:cs="Arial"/>
        </w:rPr>
        <w:t xml:space="preserve"> for Social Care Workers as defined by the General Social Care Workers</w:t>
      </w:r>
    </w:p>
    <w:p w14:paraId="3EA0ED7F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Maintains good liaison with any other outside agencies as is necessary</w:t>
      </w:r>
    </w:p>
    <w:p w14:paraId="3EC3E998" w14:textId="06A5FE4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Promotes good joint working, </w:t>
      </w:r>
      <w:r w:rsidR="00966A02" w:rsidRPr="00A4761C">
        <w:rPr>
          <w:rFonts w:ascii="Arial" w:hAnsi="Arial" w:cs="Arial"/>
        </w:rPr>
        <w:t>links,</w:t>
      </w:r>
      <w:r w:rsidRPr="00A4761C">
        <w:rPr>
          <w:rFonts w:ascii="Arial" w:hAnsi="Arial" w:cs="Arial"/>
        </w:rPr>
        <w:t xml:space="preserve"> and cross-referral with all </w:t>
      </w:r>
      <w:r w:rsidR="001F4BFB" w:rsidRPr="00A4761C">
        <w:rPr>
          <w:rFonts w:ascii="Arial" w:hAnsi="Arial" w:cs="Arial"/>
        </w:rPr>
        <w:t>North Kent</w:t>
      </w:r>
      <w:r w:rsidR="0075461B" w:rsidRPr="00A4761C">
        <w:rPr>
          <w:rFonts w:ascii="Arial" w:hAnsi="Arial" w:cs="Arial"/>
        </w:rPr>
        <w:t xml:space="preserve"> Mind colleagues.</w:t>
      </w:r>
    </w:p>
    <w:p w14:paraId="7CE5387E" w14:textId="77777777" w:rsidR="00F03410" w:rsidRPr="00A4761C" w:rsidRDefault="00F03410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Adheres to the principles of the Social Care Standards as defined by the GCSI</w:t>
      </w:r>
    </w:p>
    <w:p w14:paraId="00B53689" w14:textId="77777777" w:rsidR="0075461B" w:rsidRPr="00A4761C" w:rsidRDefault="0075461B" w:rsidP="0075461B">
      <w:pPr>
        <w:rPr>
          <w:rFonts w:ascii="Arial" w:hAnsi="Arial" w:cs="Arial"/>
        </w:rPr>
      </w:pPr>
    </w:p>
    <w:p w14:paraId="42F9C38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participate in supervision and appraisal</w:t>
      </w:r>
    </w:p>
    <w:p w14:paraId="02CE7D11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staff meeting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and </w:t>
      </w:r>
      <w:r w:rsidR="00390E9E" w:rsidRPr="00A4761C">
        <w:rPr>
          <w:rFonts w:ascii="Arial" w:hAnsi="Arial" w:cs="Arial"/>
        </w:rPr>
        <w:t>Support</w:t>
      </w:r>
      <w:r w:rsidR="00E63F4A" w:rsidRPr="00A4761C">
        <w:rPr>
          <w:rFonts w:ascii="Arial" w:hAnsi="Arial" w:cs="Arial"/>
        </w:rPr>
        <w:t xml:space="preserve"> S</w:t>
      </w:r>
      <w:r w:rsidRPr="00A4761C">
        <w:rPr>
          <w:rFonts w:ascii="Arial" w:hAnsi="Arial" w:cs="Arial"/>
        </w:rPr>
        <w:t>ervice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team meetings</w:t>
      </w:r>
    </w:p>
    <w:p w14:paraId="46A0B983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training/meetings and some annual events as required</w:t>
      </w:r>
    </w:p>
    <w:p w14:paraId="1EF9A33F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To undertake any other duties which the CEO or Board of Trustees may, from time to time, reasonably </w:t>
      </w:r>
      <w:proofErr w:type="gramStart"/>
      <w:r w:rsidRPr="00A4761C">
        <w:rPr>
          <w:rFonts w:ascii="Arial" w:hAnsi="Arial" w:cs="Arial"/>
        </w:rPr>
        <w:t>delegate</w:t>
      </w:r>
      <w:proofErr w:type="gramEnd"/>
      <w:r w:rsidRPr="00A4761C">
        <w:rPr>
          <w:rFonts w:ascii="Arial" w:hAnsi="Arial" w:cs="Arial"/>
        </w:rPr>
        <w:t xml:space="preserve"> or assign.</w:t>
      </w:r>
    </w:p>
    <w:p w14:paraId="69F86B65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A3CF4C7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B. DUTIES OF THE POST</w:t>
      </w:r>
      <w:r w:rsidR="006D327A" w:rsidRPr="00A4761C">
        <w:rPr>
          <w:rFonts w:ascii="Arial" w:hAnsi="Arial" w:cs="Arial"/>
          <w:b/>
        </w:rPr>
        <w:t xml:space="preserve">: COMMON  </w:t>
      </w:r>
    </w:p>
    <w:p w14:paraId="0F877680" w14:textId="77777777" w:rsidR="006D327A" w:rsidRPr="00A4761C" w:rsidRDefault="006D327A">
      <w:pPr>
        <w:rPr>
          <w:rFonts w:ascii="Arial" w:hAnsi="Arial" w:cs="Arial"/>
          <w:b/>
        </w:rPr>
      </w:pPr>
    </w:p>
    <w:p w14:paraId="20D7245D" w14:textId="599EBF75" w:rsidR="005F787C" w:rsidRDefault="006D327A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DC2C76" w:rsidRPr="00DC2C76">
        <w:rPr>
          <w:rFonts w:ascii="Arial" w:hAnsi="Arial" w:cs="Arial"/>
        </w:rPr>
        <w:t>Wellbeing Support Worker</w:t>
      </w:r>
      <w:r w:rsidR="00DC2C76">
        <w:rPr>
          <w:rFonts w:ascii="Arial" w:hAnsi="Arial" w:cs="Arial"/>
        </w:rPr>
        <w:t>s.</w:t>
      </w:r>
    </w:p>
    <w:p w14:paraId="3A23C724" w14:textId="77777777" w:rsidR="00DC2C76" w:rsidRDefault="00DC2C76">
      <w:pPr>
        <w:rPr>
          <w:rFonts w:ascii="Arial" w:hAnsi="Arial" w:cs="Arial"/>
        </w:rPr>
      </w:pPr>
    </w:p>
    <w:p w14:paraId="67ADFAE0" w14:textId="4A1D3A12" w:rsidR="005F787C" w:rsidRPr="00DC2C76" w:rsidRDefault="005F787C" w:rsidP="00DC2C7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C2C76">
        <w:rPr>
          <w:rFonts w:ascii="Arial" w:hAnsi="Arial" w:cs="Arial"/>
        </w:rPr>
        <w:t>Embed all Live Well Medway</w:t>
      </w:r>
      <w:r w:rsidR="00F40076" w:rsidRPr="00DC2C76">
        <w:rPr>
          <w:rFonts w:ascii="Arial" w:hAnsi="Arial" w:cs="Arial"/>
        </w:rPr>
        <w:t>, and Live well Kent</w:t>
      </w:r>
      <w:r w:rsidRPr="00DC2C76">
        <w:rPr>
          <w:rFonts w:ascii="Arial" w:hAnsi="Arial" w:cs="Arial"/>
        </w:rPr>
        <w:t xml:space="preserve"> outcomes and methodology into the service</w:t>
      </w:r>
    </w:p>
    <w:p w14:paraId="6115B5B4" w14:textId="11EA6CB0" w:rsidR="005F787C" w:rsidRPr="00DC2C76" w:rsidRDefault="005F787C" w:rsidP="00DC2C7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C2C76">
        <w:rPr>
          <w:rFonts w:ascii="Arial" w:hAnsi="Arial" w:cs="Arial"/>
        </w:rPr>
        <w:t>Efficient facilitation of outcome monitoring systems and inputting of outcome data</w:t>
      </w:r>
    </w:p>
    <w:p w14:paraId="695854BB" w14:textId="5539B6D7" w:rsidR="005F787C" w:rsidRPr="00DC2C76" w:rsidRDefault="005F787C" w:rsidP="00DC2C7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C2C76">
        <w:rPr>
          <w:rFonts w:ascii="Arial" w:hAnsi="Arial" w:cs="Arial"/>
        </w:rPr>
        <w:t>Participate in local community events at least twice a year</w:t>
      </w:r>
      <w:r w:rsidR="00F40076" w:rsidRPr="00DC2C76">
        <w:rPr>
          <w:rFonts w:ascii="Arial" w:hAnsi="Arial" w:cs="Arial"/>
        </w:rPr>
        <w:t>.</w:t>
      </w:r>
    </w:p>
    <w:p w14:paraId="6D703975" w14:textId="2F8103DC" w:rsidR="006D327A" w:rsidRDefault="006D327A">
      <w:pPr>
        <w:rPr>
          <w:rFonts w:ascii="Arial" w:hAnsi="Arial" w:cs="Arial"/>
          <w:b/>
        </w:rPr>
      </w:pPr>
    </w:p>
    <w:p w14:paraId="08BFA3D2" w14:textId="7286D334" w:rsidR="006D327A" w:rsidRPr="00A4761C" w:rsidRDefault="00F40076">
      <w:pPr>
        <w:rPr>
          <w:rFonts w:ascii="Arial" w:hAnsi="Arial" w:cs="Arial"/>
        </w:rPr>
      </w:pPr>
      <w:r w:rsidRPr="00DC2C76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AD3F67" w:rsidRPr="00A4761C">
        <w:rPr>
          <w:rFonts w:ascii="Arial" w:hAnsi="Arial" w:cs="Arial"/>
        </w:rPr>
        <w:t xml:space="preserve">Sessions </w:t>
      </w:r>
      <w:r w:rsidR="006D327A" w:rsidRPr="00A4761C">
        <w:rPr>
          <w:rFonts w:ascii="Arial" w:hAnsi="Arial" w:cs="Arial"/>
        </w:rPr>
        <w:t xml:space="preserve">will be </w:t>
      </w:r>
      <w:r w:rsidR="005A226A" w:rsidRPr="00A4761C">
        <w:rPr>
          <w:rFonts w:ascii="Arial" w:hAnsi="Arial" w:cs="Arial"/>
        </w:rPr>
        <w:t xml:space="preserve">normally </w:t>
      </w:r>
      <w:r w:rsidR="00670821" w:rsidRPr="00A4761C">
        <w:rPr>
          <w:rFonts w:ascii="Arial" w:hAnsi="Arial" w:cs="Arial"/>
        </w:rPr>
        <w:t>2</w:t>
      </w:r>
      <w:r w:rsidR="006D327A" w:rsidRPr="00A4761C">
        <w:rPr>
          <w:rFonts w:ascii="Arial" w:hAnsi="Arial" w:cs="Arial"/>
        </w:rPr>
        <w:t xml:space="preserve"> hours in duration, </w:t>
      </w:r>
      <w:r w:rsidRPr="00DC2C76">
        <w:rPr>
          <w:rFonts w:ascii="Arial" w:hAnsi="Arial" w:cs="Arial"/>
        </w:rPr>
        <w:t xml:space="preserve">and time is </w:t>
      </w:r>
      <w:r w:rsidR="006D327A" w:rsidRPr="00DC2C76">
        <w:rPr>
          <w:rFonts w:ascii="Arial" w:hAnsi="Arial" w:cs="Arial"/>
        </w:rPr>
        <w:t>allow</w:t>
      </w:r>
      <w:r w:rsidRPr="00DC2C76">
        <w:rPr>
          <w:rFonts w:ascii="Arial" w:hAnsi="Arial" w:cs="Arial"/>
        </w:rPr>
        <w:t>ed</w:t>
      </w:r>
      <w:r w:rsidR="006D327A" w:rsidRPr="00A4761C">
        <w:rPr>
          <w:rFonts w:ascii="Arial" w:hAnsi="Arial" w:cs="Arial"/>
        </w:rPr>
        <w:t xml:space="preserve"> for set-up and clear-up, and support for volunteers</w:t>
      </w:r>
      <w:r w:rsidR="00DC2C76">
        <w:rPr>
          <w:rFonts w:ascii="Arial" w:hAnsi="Arial" w:cs="Arial"/>
        </w:rPr>
        <w:t xml:space="preserve">. A Wellbeing Support </w:t>
      </w:r>
      <w:r w:rsidR="00DC2C76" w:rsidRPr="00A4761C">
        <w:rPr>
          <w:rFonts w:ascii="Arial" w:hAnsi="Arial" w:cs="Arial"/>
        </w:rPr>
        <w:t xml:space="preserve">Worker </w:t>
      </w:r>
      <w:r w:rsidR="006D327A" w:rsidRPr="00A4761C">
        <w:rPr>
          <w:rFonts w:ascii="Arial" w:hAnsi="Arial" w:cs="Arial"/>
        </w:rPr>
        <w:t>working in the</w:t>
      </w:r>
      <w:r w:rsidR="00AD3F67" w:rsidRPr="00A4761C">
        <w:rPr>
          <w:rFonts w:ascii="Arial" w:hAnsi="Arial" w:cs="Arial"/>
        </w:rPr>
        <w:t>se</w:t>
      </w:r>
      <w:r w:rsidR="006D327A" w:rsidRPr="00A4761C">
        <w:rPr>
          <w:rFonts w:ascii="Arial" w:hAnsi="Arial" w:cs="Arial"/>
        </w:rPr>
        <w:t xml:space="preserve"> </w:t>
      </w:r>
      <w:r w:rsidR="00AD3F67" w:rsidRPr="00A4761C">
        <w:rPr>
          <w:rFonts w:ascii="Arial" w:hAnsi="Arial" w:cs="Arial"/>
        </w:rPr>
        <w:t>s</w:t>
      </w:r>
      <w:r w:rsidR="006D327A" w:rsidRPr="00A4761C">
        <w:rPr>
          <w:rFonts w:ascii="Arial" w:hAnsi="Arial" w:cs="Arial"/>
        </w:rPr>
        <w:t>essions will be jointly responsible with any co-worker for all aspects of the sessions they run. These include:</w:t>
      </w:r>
    </w:p>
    <w:p w14:paraId="3AFC7772" w14:textId="77777777" w:rsidR="006D327A" w:rsidRPr="00A4761C" w:rsidRDefault="006D327A">
      <w:pPr>
        <w:rPr>
          <w:rFonts w:ascii="Arial" w:hAnsi="Arial" w:cs="Arial"/>
        </w:rPr>
      </w:pPr>
    </w:p>
    <w:p w14:paraId="027F272F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Setting-up the venue prior to the session </w:t>
      </w:r>
      <w:r w:rsidR="0071078B" w:rsidRPr="00A4761C">
        <w:rPr>
          <w:rFonts w:ascii="Arial" w:hAnsi="Arial" w:cs="Arial"/>
        </w:rPr>
        <w:t>starting and</w:t>
      </w:r>
      <w:r w:rsidRPr="00A4761C">
        <w:rPr>
          <w:rFonts w:ascii="Arial" w:hAnsi="Arial" w:cs="Arial"/>
        </w:rPr>
        <w:t xml:space="preserve"> clearing up at the end of the session.</w:t>
      </w:r>
    </w:p>
    <w:p w14:paraId="630EF696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kept.</w:t>
      </w:r>
    </w:p>
    <w:p w14:paraId="5016C165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Organising the provision of </w:t>
      </w:r>
      <w:r w:rsidR="003A6E46" w:rsidRPr="00A4761C">
        <w:rPr>
          <w:rFonts w:ascii="Arial" w:hAnsi="Arial" w:cs="Arial"/>
        </w:rPr>
        <w:t xml:space="preserve">snacks </w:t>
      </w:r>
      <w:r w:rsidR="001419DC" w:rsidRPr="00A4761C">
        <w:rPr>
          <w:rFonts w:ascii="Arial" w:hAnsi="Arial" w:cs="Arial"/>
        </w:rPr>
        <w:t xml:space="preserve">and refreshments where </w:t>
      </w:r>
      <w:r w:rsidR="00A3205E" w:rsidRPr="00A4761C">
        <w:rPr>
          <w:rFonts w:ascii="Arial" w:hAnsi="Arial" w:cs="Arial"/>
        </w:rPr>
        <w:t xml:space="preserve">this is part of the </w:t>
      </w:r>
      <w:r w:rsidR="001F4BFB" w:rsidRPr="00A4761C">
        <w:rPr>
          <w:rFonts w:ascii="Arial" w:hAnsi="Arial" w:cs="Arial"/>
        </w:rPr>
        <w:t>North Kent</w:t>
      </w:r>
      <w:r w:rsidR="00A3205E" w:rsidRPr="00A4761C">
        <w:rPr>
          <w:rFonts w:ascii="Arial" w:hAnsi="Arial" w:cs="Arial"/>
        </w:rPr>
        <w:t xml:space="preserve"> Mind Service, and </w:t>
      </w:r>
      <w:r w:rsidR="001419DC" w:rsidRPr="00A4761C">
        <w:rPr>
          <w:rFonts w:ascii="Arial" w:hAnsi="Arial" w:cs="Arial"/>
        </w:rPr>
        <w:t xml:space="preserve">there is no onsite resource. </w:t>
      </w:r>
      <w:r w:rsidRPr="00A4761C">
        <w:rPr>
          <w:rFonts w:ascii="Arial" w:hAnsi="Arial" w:cs="Arial"/>
        </w:rPr>
        <w:t xml:space="preserve"> </w:t>
      </w:r>
    </w:p>
    <w:p w14:paraId="14061590" w14:textId="3E3DAD34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</w:t>
      </w:r>
      <w:r w:rsidR="00DA4977" w:rsidRPr="00A4761C">
        <w:rPr>
          <w:rFonts w:ascii="Arial" w:hAnsi="Arial" w:cs="Arial"/>
        </w:rPr>
        <w:t xml:space="preserve">and arranging </w:t>
      </w:r>
      <w:r w:rsidRPr="00A4761C">
        <w:rPr>
          <w:rFonts w:ascii="Arial" w:hAnsi="Arial" w:cs="Arial"/>
        </w:rPr>
        <w:t xml:space="preserve">activities </w:t>
      </w:r>
      <w:r w:rsidR="00DA4977" w:rsidRPr="00A4761C">
        <w:rPr>
          <w:rFonts w:ascii="Arial" w:hAnsi="Arial" w:cs="Arial"/>
        </w:rPr>
        <w:t>as informed through consultation with participants.</w:t>
      </w:r>
    </w:p>
    <w:p w14:paraId="4875EEEF" w14:textId="028DA5E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Offering individual service-users support, advice, </w:t>
      </w:r>
      <w:r w:rsidR="00966A02" w:rsidRPr="00A4761C">
        <w:rPr>
          <w:rFonts w:ascii="Arial" w:hAnsi="Arial" w:cs="Arial"/>
        </w:rPr>
        <w:t>information,</w:t>
      </w:r>
      <w:r w:rsidRPr="00A4761C">
        <w:rPr>
          <w:rFonts w:ascii="Arial" w:hAnsi="Arial" w:cs="Arial"/>
        </w:rPr>
        <w:t xml:space="preserve"> and a listening ear, but to ensure such 1-to-1 work is not to the detriment of the other </w:t>
      </w:r>
      <w:r w:rsidR="00C5132B" w:rsidRPr="00A4761C">
        <w:rPr>
          <w:rFonts w:ascii="Arial" w:hAnsi="Arial" w:cs="Arial"/>
        </w:rPr>
        <w:t>session</w:t>
      </w:r>
      <w:r w:rsidRPr="00A4761C">
        <w:rPr>
          <w:rFonts w:ascii="Arial" w:hAnsi="Arial" w:cs="Arial"/>
        </w:rPr>
        <w:t xml:space="preserve"> roles.</w:t>
      </w:r>
    </w:p>
    <w:p w14:paraId="6F5C147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Dealing appropriately with any crises or incidents which occur.</w:t>
      </w:r>
    </w:p>
    <w:p w14:paraId="3A89608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Welcoming new service users by:</w:t>
      </w:r>
    </w:p>
    <w:p w14:paraId="4348483F" w14:textId="69FD527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Ascertaining that they pass the </w:t>
      </w:r>
      <w:r w:rsidR="00670821" w:rsidRPr="00A4761C">
        <w:rPr>
          <w:rFonts w:ascii="Arial" w:hAnsi="Arial" w:cs="Arial"/>
        </w:rPr>
        <w:t xml:space="preserve">service </w:t>
      </w:r>
      <w:r w:rsidRPr="00A4761C">
        <w:rPr>
          <w:rFonts w:ascii="Arial" w:hAnsi="Arial" w:cs="Arial"/>
        </w:rPr>
        <w:t>criteria</w:t>
      </w:r>
    </w:p>
    <w:p w14:paraId="47087DBD" w14:textId="77777777" w:rsidR="00C5132B" w:rsidRPr="00A4761C" w:rsidRDefault="00C5132B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that all relevant registration paperwork is fully completed</w:t>
      </w:r>
    </w:p>
    <w:p w14:paraId="2BCCA83C" w14:textId="02D1B46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Exploring what they hope to gain from involvement with </w:t>
      </w:r>
      <w:r w:rsidR="00670821" w:rsidRPr="00A4761C">
        <w:rPr>
          <w:rFonts w:ascii="Arial" w:hAnsi="Arial" w:cs="Arial"/>
        </w:rPr>
        <w:t>the service and setting a goal related support plan.</w:t>
      </w:r>
    </w:p>
    <w:p w14:paraId="655EC0D7" w14:textId="77777777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Informing them of other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services, and further information on the drop-in</w:t>
      </w:r>
      <w:r w:rsidR="00BB7318" w:rsidRPr="00A4761C">
        <w:rPr>
          <w:rFonts w:ascii="Arial" w:hAnsi="Arial" w:cs="Arial"/>
        </w:rPr>
        <w:t>/activity sessions</w:t>
      </w:r>
    </w:p>
    <w:p w14:paraId="7F18D709" w14:textId="7C432906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Signposting service-users to other relevant services run</w:t>
      </w:r>
      <w:r w:rsidR="00670821" w:rsidRPr="00A4761C">
        <w:rPr>
          <w:rFonts w:ascii="Arial" w:hAnsi="Arial" w:cs="Arial"/>
        </w:rPr>
        <w:t xml:space="preserve">, Live Well Medway,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</w:t>
      </w:r>
      <w:r w:rsidR="00966A02" w:rsidRPr="00A4761C">
        <w:rPr>
          <w:rFonts w:ascii="Arial" w:hAnsi="Arial" w:cs="Arial"/>
        </w:rPr>
        <w:t>Mind,</w:t>
      </w:r>
      <w:r w:rsidRPr="00A4761C">
        <w:rPr>
          <w:rFonts w:ascii="Arial" w:hAnsi="Arial" w:cs="Arial"/>
        </w:rPr>
        <w:t xml:space="preserve"> or other local providers.</w:t>
      </w:r>
    </w:p>
    <w:p w14:paraId="76FE79CA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any monies due from service-users to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</w:t>
      </w:r>
      <w:r w:rsidR="00A3205E" w:rsidRPr="00A4761C">
        <w:rPr>
          <w:rFonts w:ascii="Arial" w:hAnsi="Arial" w:cs="Arial"/>
        </w:rPr>
        <w:t xml:space="preserve"> these sessions.</w:t>
      </w:r>
    </w:p>
    <w:p w14:paraId="1B932E99" w14:textId="78873B2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Ensuring </w:t>
      </w:r>
      <w:r w:rsidR="00A3205E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>ervice</w:t>
      </w:r>
      <w:r w:rsidR="00A3205E" w:rsidRPr="00A4761C">
        <w:rPr>
          <w:rFonts w:ascii="Arial" w:hAnsi="Arial" w:cs="Arial"/>
        </w:rPr>
        <w:t>-</w:t>
      </w:r>
      <w:r w:rsidRPr="00A4761C">
        <w:rPr>
          <w:rFonts w:ascii="Arial" w:hAnsi="Arial" w:cs="Arial"/>
        </w:rPr>
        <w:t>users are aware of, and abide by, the Code of Conduct</w:t>
      </w:r>
    </w:p>
    <w:p w14:paraId="786F72EE" w14:textId="0158F45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the monthly </w:t>
      </w:r>
      <w:r w:rsidR="00670821" w:rsidRPr="00A4761C">
        <w:rPr>
          <w:rFonts w:ascii="Arial" w:hAnsi="Arial" w:cs="Arial"/>
        </w:rPr>
        <w:t xml:space="preserve">Coproduction </w:t>
      </w:r>
      <w:r w:rsidRPr="00A4761C">
        <w:rPr>
          <w:rFonts w:ascii="Arial" w:hAnsi="Arial" w:cs="Arial"/>
        </w:rPr>
        <w:t xml:space="preserve">Forum where this coincides with the </w:t>
      </w:r>
      <w:r w:rsidR="00FD60E7" w:rsidRPr="00A4761C">
        <w:rPr>
          <w:rFonts w:ascii="Arial" w:hAnsi="Arial" w:cs="Arial"/>
        </w:rPr>
        <w:t>sessions they</w:t>
      </w:r>
      <w:r w:rsidRPr="00A4761C">
        <w:rPr>
          <w:rFonts w:ascii="Arial" w:hAnsi="Arial" w:cs="Arial"/>
        </w:rPr>
        <w:t xml:space="preserve"> run, and ensuring it is adequately minuted and encourages user-participation and empowerment.</w:t>
      </w:r>
    </w:p>
    <w:p w14:paraId="6698FC03" w14:textId="4CA1D02B" w:rsidR="00F03410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th</w:t>
      </w:r>
      <w:r w:rsidR="00D97348" w:rsidRPr="00A4761C">
        <w:rPr>
          <w:rFonts w:ascii="Arial" w:hAnsi="Arial" w:cs="Arial"/>
        </w:rPr>
        <w:t>at</w:t>
      </w:r>
      <w:r w:rsidRPr="00A4761C">
        <w:rPr>
          <w:rFonts w:ascii="Arial" w:hAnsi="Arial" w:cs="Arial"/>
        </w:rPr>
        <w:t xml:space="preserve"> work </w:t>
      </w:r>
      <w:r w:rsidR="004E03CD" w:rsidRPr="00A4761C">
        <w:rPr>
          <w:rFonts w:ascii="Arial" w:hAnsi="Arial" w:cs="Arial"/>
        </w:rPr>
        <w:t>with</w:t>
      </w:r>
      <w:r w:rsidRPr="00A4761C">
        <w:rPr>
          <w:rFonts w:ascii="Arial" w:hAnsi="Arial" w:cs="Arial"/>
        </w:rPr>
        <w:t>in the sessions.</w:t>
      </w:r>
    </w:p>
    <w:p w14:paraId="76BBEE6A" w14:textId="7107EFED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Undertaking regular monitoring using SWEMWBS</w:t>
      </w:r>
    </w:p>
    <w:p w14:paraId="588C397A" w14:textId="3CE07BD5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Fully embedding MECC and the Five Ways to Wellbeing</w:t>
      </w:r>
    </w:p>
    <w:p w14:paraId="46311E75" w14:textId="7B25FEE5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Utilizing the ONS</w:t>
      </w:r>
      <w:r w:rsidR="00B22987">
        <w:rPr>
          <w:rFonts w:ascii="Arial" w:hAnsi="Arial" w:cs="Arial"/>
        </w:rPr>
        <w:t xml:space="preserve"> regularly</w:t>
      </w:r>
      <w:r w:rsidR="00DC2C76">
        <w:rPr>
          <w:rFonts w:ascii="Arial" w:hAnsi="Arial" w:cs="Arial"/>
        </w:rPr>
        <w:t xml:space="preserve"> </w:t>
      </w:r>
      <w:r w:rsidR="00DC2C76" w:rsidRPr="00524F56">
        <w:rPr>
          <w:rFonts w:ascii="Arial" w:hAnsi="Arial" w:cs="Arial"/>
        </w:rPr>
        <w:t xml:space="preserve">(Medway </w:t>
      </w:r>
      <w:r w:rsidR="0097666A" w:rsidRPr="00524F56">
        <w:rPr>
          <w:rFonts w:ascii="Arial" w:hAnsi="Arial" w:cs="Arial"/>
        </w:rPr>
        <w:t>S</w:t>
      </w:r>
      <w:r w:rsidR="00DC2C76" w:rsidRPr="00524F56">
        <w:rPr>
          <w:rFonts w:ascii="Arial" w:hAnsi="Arial" w:cs="Arial"/>
        </w:rPr>
        <w:t>ervices only)</w:t>
      </w:r>
    </w:p>
    <w:p w14:paraId="1608DA21" w14:textId="77777777" w:rsidR="006D327A" w:rsidRPr="00A4761C" w:rsidRDefault="006D327A" w:rsidP="00F03410">
      <w:pPr>
        <w:ind w:left="340"/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 </w:t>
      </w:r>
    </w:p>
    <w:p w14:paraId="6CA4F210" w14:textId="6D2A688E" w:rsidR="006D327A" w:rsidRPr="00A4761C" w:rsidRDefault="00A3205E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>Where sessions have a focus on developmental activities:</w:t>
      </w:r>
    </w:p>
    <w:p w14:paraId="0EE733FF" w14:textId="77777777" w:rsidR="00A3205E" w:rsidRPr="00A4761C" w:rsidRDefault="00A3205E" w:rsidP="002E3B24">
      <w:pPr>
        <w:rPr>
          <w:rFonts w:ascii="Arial" w:hAnsi="Arial" w:cs="Arial"/>
        </w:rPr>
      </w:pPr>
    </w:p>
    <w:p w14:paraId="56C26B91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Plan and structure the required number of sessions for the given activity.</w:t>
      </w:r>
    </w:p>
    <w:p w14:paraId="7BA580C6" w14:textId="5E30B4CF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Negotiate with the</w:t>
      </w:r>
      <w:r w:rsidR="00AD3F67" w:rsidRPr="00A4761C">
        <w:rPr>
          <w:rFonts w:ascii="Arial" w:hAnsi="Arial" w:cs="Arial"/>
        </w:rPr>
        <w:t xml:space="preserve"> </w:t>
      </w:r>
      <w:r w:rsidR="00670821" w:rsidRPr="00A4761C">
        <w:rPr>
          <w:rFonts w:ascii="Arial" w:hAnsi="Arial" w:cs="Arial"/>
        </w:rPr>
        <w:t>Senior Recovery and Community Inclusion Support Worker</w:t>
      </w:r>
      <w:r w:rsidRPr="00A4761C">
        <w:rPr>
          <w:rFonts w:ascii="Arial" w:hAnsi="Arial" w:cs="Arial"/>
        </w:rPr>
        <w:t xml:space="preserve"> </w:t>
      </w:r>
      <w:r w:rsidR="007C759A">
        <w:rPr>
          <w:rFonts w:ascii="Arial" w:hAnsi="Arial" w:cs="Arial"/>
        </w:rPr>
        <w:t xml:space="preserve">/Wellbeing Services Manager </w:t>
      </w:r>
      <w:r w:rsidRPr="00A4761C">
        <w:rPr>
          <w:rFonts w:ascii="Arial" w:hAnsi="Arial" w:cs="Arial"/>
        </w:rPr>
        <w:t>as to any requirement for equipment needed for the activity sessions.</w:t>
      </w:r>
    </w:p>
    <w:p w14:paraId="174A29BD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Facilitate the group activity in accordance with accepted good practices.</w:t>
      </w:r>
    </w:p>
    <w:p w14:paraId="132FEA3D" w14:textId="0FA1C3D5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 and analyse feedback from participants </w:t>
      </w:r>
      <w:r w:rsidR="00670821" w:rsidRPr="00A4761C">
        <w:rPr>
          <w:rFonts w:ascii="Arial" w:hAnsi="Arial" w:cs="Arial"/>
        </w:rPr>
        <w:t>as required</w:t>
      </w:r>
    </w:p>
    <w:p w14:paraId="3039F0F1" w14:textId="77777777" w:rsidR="006D327A" w:rsidRPr="00A4761C" w:rsidRDefault="006D327A" w:rsidP="002E3B24">
      <w:pPr>
        <w:rPr>
          <w:rFonts w:ascii="Arial" w:hAnsi="Arial" w:cs="Arial"/>
        </w:rPr>
      </w:pPr>
    </w:p>
    <w:p w14:paraId="5ED2AF9A" w14:textId="77777777" w:rsidR="006D327A" w:rsidRPr="00A4761C" w:rsidRDefault="006D327A" w:rsidP="00670821">
      <w:pPr>
        <w:rPr>
          <w:rFonts w:ascii="Arial" w:hAnsi="Arial" w:cs="Arial"/>
        </w:rPr>
      </w:pPr>
    </w:p>
    <w:p w14:paraId="53A7958A" w14:textId="5BA8EC28" w:rsidR="00BB7318" w:rsidRPr="00A4761C" w:rsidRDefault="00BB7318" w:rsidP="00BB7318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 xml:space="preserve">Self-Management Groups </w:t>
      </w:r>
      <w:r w:rsidR="00A4761C" w:rsidRPr="00A4761C">
        <w:rPr>
          <w:rFonts w:ascii="Arial" w:hAnsi="Arial" w:cs="Arial"/>
          <w:b/>
        </w:rPr>
        <w:t>(Coping with Life</w:t>
      </w:r>
      <w:r w:rsidR="00DB2F24">
        <w:rPr>
          <w:rFonts w:ascii="Arial" w:hAnsi="Arial" w:cs="Arial"/>
          <w:b/>
        </w:rPr>
        <w:t>, Young Person’s Group,</w:t>
      </w:r>
      <w:r w:rsidR="00A4761C" w:rsidRPr="00A4761C">
        <w:rPr>
          <w:rFonts w:ascii="Arial" w:hAnsi="Arial" w:cs="Arial"/>
          <w:b/>
        </w:rPr>
        <w:t xml:space="preserve"> and Mindfulness)</w:t>
      </w:r>
    </w:p>
    <w:p w14:paraId="5F20ACDE" w14:textId="77777777" w:rsidR="00BB7318" w:rsidRPr="00A4761C" w:rsidRDefault="00BB7318" w:rsidP="00BB7318">
      <w:pPr>
        <w:rPr>
          <w:rFonts w:ascii="Arial" w:hAnsi="Arial" w:cs="Arial"/>
          <w:b/>
        </w:rPr>
      </w:pPr>
    </w:p>
    <w:p w14:paraId="0394A368" w14:textId="1E224D60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run groups of participants who suffer from similar mental health conditions, enabling them to find and share ways of managing these conditions better</w:t>
      </w:r>
      <w:r w:rsidR="005A226A" w:rsidRPr="00A4761C">
        <w:rPr>
          <w:rFonts w:ascii="Arial" w:hAnsi="Arial" w:cs="Arial"/>
        </w:rPr>
        <w:t xml:space="preserve">, using </w:t>
      </w:r>
      <w:r w:rsidR="00A4761C" w:rsidRPr="00A4761C">
        <w:rPr>
          <w:rFonts w:ascii="Arial" w:hAnsi="Arial" w:cs="Arial"/>
        </w:rPr>
        <w:t xml:space="preserve">Coping with Life and Mindfulness </w:t>
      </w:r>
      <w:r w:rsidR="005A226A" w:rsidRPr="00A4761C">
        <w:rPr>
          <w:rFonts w:ascii="Arial" w:hAnsi="Arial" w:cs="Arial"/>
        </w:rPr>
        <w:t xml:space="preserve">models approved by </w:t>
      </w:r>
      <w:r w:rsidR="004D1D2E" w:rsidRPr="00A4761C">
        <w:rPr>
          <w:rFonts w:ascii="Arial" w:hAnsi="Arial" w:cs="Arial"/>
        </w:rPr>
        <w:t>North Kent</w:t>
      </w:r>
      <w:r w:rsidR="005A226A" w:rsidRPr="00A4761C">
        <w:rPr>
          <w:rFonts w:ascii="Arial" w:hAnsi="Arial" w:cs="Arial"/>
        </w:rPr>
        <w:t xml:space="preserve"> Mind.</w:t>
      </w:r>
    </w:p>
    <w:p w14:paraId="784D8FB0" w14:textId="0AAB1E38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</w:t>
      </w:r>
      <w:r w:rsidR="00A4761C" w:rsidRPr="00A4761C">
        <w:rPr>
          <w:rFonts w:ascii="Arial" w:hAnsi="Arial" w:cs="Arial"/>
        </w:rPr>
        <w:t xml:space="preserve"> and all monitoring data is completed</w:t>
      </w:r>
      <w:r w:rsidRPr="00A4761C">
        <w:rPr>
          <w:rFonts w:ascii="Arial" w:hAnsi="Arial" w:cs="Arial"/>
        </w:rPr>
        <w:t>.</w:t>
      </w:r>
    </w:p>
    <w:p w14:paraId="528E5B02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recording any monies due from service-users to </w:t>
      </w:r>
      <w:r w:rsidR="004D1D2E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 the self-management group.</w:t>
      </w:r>
    </w:p>
    <w:p w14:paraId="3A46302C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involved with the activity</w:t>
      </w:r>
    </w:p>
    <w:p w14:paraId="31B2D6A9" w14:textId="1BFCB95A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analysing feedback from participants </w:t>
      </w:r>
      <w:r w:rsidR="00966A02" w:rsidRPr="00A4761C">
        <w:rPr>
          <w:rFonts w:ascii="Arial" w:hAnsi="Arial" w:cs="Arial"/>
        </w:rPr>
        <w:t>to</w:t>
      </w:r>
      <w:r w:rsidRPr="00A4761C">
        <w:rPr>
          <w:rFonts w:ascii="Arial" w:hAnsi="Arial" w:cs="Arial"/>
        </w:rPr>
        <w:t xml:space="preserve"> improve performance</w:t>
      </w:r>
    </w:p>
    <w:p w14:paraId="68E876C3" w14:textId="5B2EA561" w:rsidR="00A4761C" w:rsidRPr="00A4761C" w:rsidRDefault="00A4761C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monitor intake and take referrals.</w:t>
      </w:r>
    </w:p>
    <w:p w14:paraId="278B6414" w14:textId="298B095E" w:rsidR="00A4761C" w:rsidRPr="00A4761C" w:rsidRDefault="00A4761C" w:rsidP="00A4761C">
      <w:pPr>
        <w:rPr>
          <w:rFonts w:ascii="Arial" w:hAnsi="Arial" w:cs="Arial"/>
        </w:rPr>
      </w:pPr>
    </w:p>
    <w:p w14:paraId="55F3142B" w14:textId="54201C6A" w:rsidR="00A4761C" w:rsidRPr="00A4761C" w:rsidRDefault="00DC2C76" w:rsidP="00A4761C">
      <w:pPr>
        <w:rPr>
          <w:rFonts w:ascii="Arial" w:hAnsi="Arial" w:cs="Arial"/>
          <w:b/>
          <w:bCs/>
        </w:rPr>
      </w:pPr>
      <w:r w:rsidRPr="00524F56">
        <w:rPr>
          <w:rFonts w:ascii="Arial" w:hAnsi="Arial" w:cs="Arial"/>
          <w:b/>
          <w:bCs/>
        </w:rPr>
        <w:t xml:space="preserve">LWK </w:t>
      </w:r>
      <w:r w:rsidR="00524F56" w:rsidRPr="00524F56">
        <w:rPr>
          <w:rFonts w:ascii="Arial" w:hAnsi="Arial" w:cs="Arial"/>
          <w:b/>
          <w:bCs/>
        </w:rPr>
        <w:t>Medway Tablet</w:t>
      </w:r>
      <w:r w:rsidR="00A4761C" w:rsidRPr="00A4761C">
        <w:rPr>
          <w:rFonts w:ascii="Arial" w:hAnsi="Arial" w:cs="Arial"/>
          <w:b/>
          <w:bCs/>
        </w:rPr>
        <w:t xml:space="preserve"> Loan Scheme</w:t>
      </w:r>
    </w:p>
    <w:p w14:paraId="7338A09F" w14:textId="5E76D9AA" w:rsidR="00A4761C" w:rsidRPr="00A4761C" w:rsidRDefault="00A4761C" w:rsidP="00A4761C">
      <w:pPr>
        <w:rPr>
          <w:rFonts w:ascii="Arial" w:hAnsi="Arial" w:cs="Arial"/>
          <w:b/>
          <w:bCs/>
        </w:rPr>
      </w:pPr>
    </w:p>
    <w:p w14:paraId="426CC1A7" w14:textId="77777777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ensure digital inclusion of all registered service users.</w:t>
      </w:r>
    </w:p>
    <w:p w14:paraId="185B09D9" w14:textId="702C80F1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liaise closely with the Recovery</w:t>
      </w:r>
      <w:r w:rsidR="00524F56">
        <w:rPr>
          <w:rFonts w:ascii="Arial" w:hAnsi="Arial" w:cs="Arial"/>
        </w:rPr>
        <w:t xml:space="preserve"> and Inclusion Coordinator </w:t>
      </w:r>
      <w:r w:rsidRPr="00524F56">
        <w:rPr>
          <w:rFonts w:ascii="Arial" w:hAnsi="Arial" w:cs="Arial"/>
        </w:rPr>
        <w:t xml:space="preserve">and </w:t>
      </w:r>
      <w:r w:rsidR="0097666A" w:rsidRPr="00524F56">
        <w:rPr>
          <w:rFonts w:ascii="Arial" w:hAnsi="Arial" w:cs="Arial"/>
        </w:rPr>
        <w:t xml:space="preserve">other </w:t>
      </w:r>
      <w:r w:rsidRPr="00524F56">
        <w:rPr>
          <w:rFonts w:ascii="Arial" w:hAnsi="Arial" w:cs="Arial"/>
        </w:rPr>
        <w:t>Support Worker</w:t>
      </w:r>
      <w:r w:rsidR="0097666A" w:rsidRPr="00524F56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to ensure an efficiently monitored and supported tablet loan scheme.</w:t>
      </w:r>
    </w:p>
    <w:p w14:paraId="4119C3C5" w14:textId="0DFD8AB8" w:rsidR="002F0E4D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Supply basic IT support as required to enable service users to attend digital sessions.</w:t>
      </w:r>
    </w:p>
    <w:p w14:paraId="14783728" w14:textId="77777777" w:rsidR="00BB0BA4" w:rsidRDefault="00BB0BA4" w:rsidP="00BB0BA4">
      <w:pPr>
        <w:ind w:left="280"/>
        <w:jc w:val="both"/>
      </w:pPr>
    </w:p>
    <w:p w14:paraId="62E8C428" w14:textId="77777777" w:rsidR="00BB0BA4" w:rsidRPr="00BB0BA4" w:rsidRDefault="00BB0BA4" w:rsidP="00BB0BA4">
      <w:pPr>
        <w:ind w:left="280"/>
        <w:jc w:val="both"/>
        <w:rPr>
          <w:b/>
        </w:rPr>
      </w:pPr>
    </w:p>
    <w:p w14:paraId="16BA2F71" w14:textId="77777777" w:rsidR="00E63F4A" w:rsidRDefault="00E63F4A" w:rsidP="00BE2656">
      <w:pPr>
        <w:jc w:val="both"/>
        <w:rPr>
          <w:b/>
        </w:rPr>
      </w:pPr>
    </w:p>
    <w:p w14:paraId="7FBAADA8" w14:textId="0243B811" w:rsidR="005B6EC6" w:rsidRDefault="005B6EC6" w:rsidP="00BE2656">
      <w:pPr>
        <w:jc w:val="both"/>
      </w:pPr>
    </w:p>
    <w:p w14:paraId="7AF9122E" w14:textId="75A3FD40" w:rsidR="0097666A" w:rsidRDefault="0097666A" w:rsidP="0097666A"/>
    <w:p w14:paraId="2F377750" w14:textId="7DE903A9" w:rsidR="00BE7B15" w:rsidRDefault="00BE7B15" w:rsidP="0097666A"/>
    <w:p w14:paraId="6F3E7529" w14:textId="4A218F05" w:rsidR="00BE7B15" w:rsidRDefault="00BE7B15" w:rsidP="0097666A"/>
    <w:p w14:paraId="047886AA" w14:textId="1ED2E50D" w:rsidR="00BE7B15" w:rsidRDefault="00BE7B15" w:rsidP="0097666A"/>
    <w:p w14:paraId="1BA9ED88" w14:textId="610A2AA9" w:rsidR="00BE7B15" w:rsidRDefault="00BE7B15" w:rsidP="0097666A"/>
    <w:p w14:paraId="5E136E55" w14:textId="2A7CA406" w:rsidR="00BE7B15" w:rsidRDefault="00BE7B15" w:rsidP="0097666A"/>
    <w:p w14:paraId="0AAD384C" w14:textId="32558557" w:rsidR="00BE7B15" w:rsidRDefault="00BE7B15" w:rsidP="0097666A"/>
    <w:p w14:paraId="15E92A42" w14:textId="2D06DCAD" w:rsidR="00BE7B15" w:rsidRDefault="00BE7B15" w:rsidP="0097666A"/>
    <w:p w14:paraId="252922FB" w14:textId="31753E3A" w:rsidR="00BE7B15" w:rsidRPr="00BE7B15" w:rsidRDefault="0084057E" w:rsidP="008405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E0F28F" wp14:editId="01DD33DC">
            <wp:extent cx="2565400" cy="934179"/>
            <wp:effectExtent l="0" t="0" r="6350" b="0"/>
            <wp:docPr id="4" name="Picture 4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sign with black 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12" cy="94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C303" w14:textId="77777777" w:rsidR="00BE7B15" w:rsidRPr="00BE7B15" w:rsidRDefault="00BE7B15" w:rsidP="00BE7B15">
      <w:pPr>
        <w:jc w:val="center"/>
        <w:rPr>
          <w:rFonts w:ascii="Arial" w:hAnsi="Arial" w:cs="Arial"/>
        </w:rPr>
      </w:pPr>
    </w:p>
    <w:p w14:paraId="61591D09" w14:textId="5E32776C" w:rsidR="00BE7B15" w:rsidRPr="00BE7B15" w:rsidRDefault="009F5B16" w:rsidP="00BE7B15">
      <w:pPr>
        <w:jc w:val="center"/>
        <w:rPr>
          <w:rFonts w:ascii="Arial" w:hAnsi="Arial" w:cs="Arial"/>
          <w:b/>
          <w:bCs/>
        </w:rPr>
      </w:pPr>
      <w:bookmarkStart w:id="4" w:name="_Hlk66813166"/>
      <w:r>
        <w:rPr>
          <w:rFonts w:ascii="Arial" w:hAnsi="Arial" w:cs="Arial"/>
          <w:b/>
          <w:bCs/>
        </w:rPr>
        <w:t>Wellbeing</w:t>
      </w:r>
      <w:r w:rsidR="00BE7B15" w:rsidRPr="00BE7B15">
        <w:rPr>
          <w:rFonts w:ascii="Arial" w:hAnsi="Arial" w:cs="Arial"/>
          <w:b/>
          <w:bCs/>
        </w:rPr>
        <w:t xml:space="preserve"> Support </w:t>
      </w:r>
      <w:bookmarkEnd w:id="4"/>
      <w:r w:rsidR="00BE7B15" w:rsidRPr="00BE7B15">
        <w:rPr>
          <w:rFonts w:ascii="Arial" w:hAnsi="Arial" w:cs="Arial"/>
          <w:b/>
          <w:bCs/>
        </w:rPr>
        <w:t>Worker Personal Specification</w:t>
      </w:r>
    </w:p>
    <w:p w14:paraId="32BBBF08" w14:textId="77777777" w:rsidR="00BE7B15" w:rsidRPr="00BE7B15" w:rsidRDefault="00BE7B15" w:rsidP="00BE7B15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754"/>
      </w:tblGrid>
      <w:tr w:rsidR="00BE7B15" w:rsidRPr="00BE7B15" w14:paraId="4848F506" w14:textId="77777777" w:rsidTr="00C86E7C">
        <w:tc>
          <w:tcPr>
            <w:tcW w:w="4968" w:type="dxa"/>
          </w:tcPr>
          <w:p w14:paraId="679C6ACC" w14:textId="77777777" w:rsidR="00BE7B15" w:rsidRPr="00BE7B15" w:rsidRDefault="00BE7B15" w:rsidP="00BE7B15">
            <w:pPr>
              <w:jc w:val="center"/>
              <w:rPr>
                <w:rFonts w:ascii="Arial" w:hAnsi="Arial" w:cs="Arial"/>
                <w:b/>
              </w:rPr>
            </w:pPr>
            <w:r w:rsidRPr="00BE7B1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14:paraId="76BA0C97" w14:textId="77777777" w:rsidR="00BE7B15" w:rsidRPr="00BE7B15" w:rsidRDefault="00BE7B15" w:rsidP="00BE7B15">
            <w:pPr>
              <w:jc w:val="center"/>
              <w:rPr>
                <w:rFonts w:ascii="Arial" w:hAnsi="Arial" w:cs="Arial"/>
                <w:b/>
              </w:rPr>
            </w:pPr>
            <w:r w:rsidRPr="00BE7B1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14:paraId="5A82000E" w14:textId="77777777" w:rsidR="00BE7B15" w:rsidRPr="00BE7B15" w:rsidRDefault="00BE7B15" w:rsidP="00BE7B15">
            <w:pPr>
              <w:jc w:val="center"/>
              <w:rPr>
                <w:rFonts w:ascii="Arial" w:hAnsi="Arial" w:cs="Arial"/>
                <w:b/>
              </w:rPr>
            </w:pPr>
            <w:r w:rsidRPr="00BE7B15">
              <w:rPr>
                <w:rFonts w:ascii="Arial" w:hAnsi="Arial" w:cs="Arial"/>
                <w:b/>
              </w:rPr>
              <w:t>Desirable</w:t>
            </w:r>
          </w:p>
        </w:tc>
      </w:tr>
      <w:tr w:rsidR="00BE7B15" w:rsidRPr="00BE7B15" w14:paraId="43578B85" w14:textId="77777777" w:rsidTr="00C86E7C">
        <w:tc>
          <w:tcPr>
            <w:tcW w:w="4968" w:type="dxa"/>
          </w:tcPr>
          <w:p w14:paraId="31ECBC2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800" w:type="dxa"/>
          </w:tcPr>
          <w:p w14:paraId="61FAD6E5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F12E7E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45BDF604" w14:textId="77777777" w:rsidTr="00C86E7C">
        <w:tc>
          <w:tcPr>
            <w:tcW w:w="4968" w:type="dxa"/>
          </w:tcPr>
          <w:p w14:paraId="109037E0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800" w:type="dxa"/>
          </w:tcPr>
          <w:p w14:paraId="07BC359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5A609195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673D8F72" w14:textId="77777777" w:rsidTr="00C86E7C">
        <w:tc>
          <w:tcPr>
            <w:tcW w:w="4968" w:type="dxa"/>
          </w:tcPr>
          <w:p w14:paraId="2393DF15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14:paraId="7AE1E41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6F95BA4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050B9EC8" w14:textId="77777777" w:rsidTr="00C86E7C">
        <w:tc>
          <w:tcPr>
            <w:tcW w:w="4968" w:type="dxa"/>
          </w:tcPr>
          <w:p w14:paraId="3FB505B2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14:paraId="1EA84C1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97CD532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1F0F4C5E" w14:textId="77777777" w:rsidTr="00C86E7C">
        <w:tc>
          <w:tcPr>
            <w:tcW w:w="4968" w:type="dxa"/>
          </w:tcPr>
          <w:p w14:paraId="29D71A4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800" w:type="dxa"/>
          </w:tcPr>
          <w:p w14:paraId="3C18C5E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D6DF9A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1FD9C8D1" w14:textId="77777777" w:rsidTr="00C86E7C">
        <w:tc>
          <w:tcPr>
            <w:tcW w:w="4968" w:type="dxa"/>
          </w:tcPr>
          <w:p w14:paraId="28F17DA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800" w:type="dxa"/>
          </w:tcPr>
          <w:p w14:paraId="536F3348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C0F3E6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460E138C" w14:textId="77777777" w:rsidTr="00C86E7C">
        <w:tc>
          <w:tcPr>
            <w:tcW w:w="4968" w:type="dxa"/>
          </w:tcPr>
          <w:p w14:paraId="00F9B3D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awareness and understanding of Making Every Contact Count</w:t>
            </w:r>
          </w:p>
        </w:tc>
        <w:tc>
          <w:tcPr>
            <w:tcW w:w="1800" w:type="dxa"/>
          </w:tcPr>
          <w:p w14:paraId="06754EF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5D63505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36C135FD" w14:textId="77777777" w:rsidTr="00C86E7C">
        <w:tc>
          <w:tcPr>
            <w:tcW w:w="4968" w:type="dxa"/>
          </w:tcPr>
          <w:p w14:paraId="2510B8B4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Am understanding of SWEMWBS and ONS</w:t>
            </w:r>
          </w:p>
        </w:tc>
        <w:tc>
          <w:tcPr>
            <w:tcW w:w="1800" w:type="dxa"/>
          </w:tcPr>
          <w:p w14:paraId="0D8A98E0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191787C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5848CB2A" w14:textId="77777777" w:rsidTr="00C86E7C">
        <w:tc>
          <w:tcPr>
            <w:tcW w:w="4968" w:type="dxa"/>
          </w:tcPr>
          <w:p w14:paraId="2D40EA14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Ability to work with service users on a diverse range of subjects</w:t>
            </w:r>
          </w:p>
        </w:tc>
        <w:tc>
          <w:tcPr>
            <w:tcW w:w="1800" w:type="dxa"/>
          </w:tcPr>
          <w:p w14:paraId="2E60B97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FB7C68C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5EF61845" w14:textId="77777777" w:rsidTr="00C86E7C">
        <w:tc>
          <w:tcPr>
            <w:tcW w:w="4968" w:type="dxa"/>
          </w:tcPr>
          <w:p w14:paraId="7BA6F015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 xml:space="preserve">Experience of facilitating monitoring systems efficiently. </w:t>
            </w:r>
          </w:p>
        </w:tc>
        <w:tc>
          <w:tcPr>
            <w:tcW w:w="1800" w:type="dxa"/>
          </w:tcPr>
          <w:p w14:paraId="4E555010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9ED482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071D33F8" w14:textId="77777777" w:rsidTr="00C86E7C">
        <w:tc>
          <w:tcPr>
            <w:tcW w:w="4968" w:type="dxa"/>
          </w:tcPr>
          <w:p w14:paraId="220E04E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Experience of delivering support services digitally</w:t>
            </w:r>
          </w:p>
        </w:tc>
        <w:tc>
          <w:tcPr>
            <w:tcW w:w="1800" w:type="dxa"/>
          </w:tcPr>
          <w:p w14:paraId="0EDFED9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3FAA6623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34DA81AE" w14:textId="77777777" w:rsidTr="00C86E7C">
        <w:tc>
          <w:tcPr>
            <w:tcW w:w="4968" w:type="dxa"/>
          </w:tcPr>
          <w:p w14:paraId="065F701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Experience of inputting of monitoring data</w:t>
            </w:r>
          </w:p>
        </w:tc>
        <w:tc>
          <w:tcPr>
            <w:tcW w:w="1800" w:type="dxa"/>
          </w:tcPr>
          <w:p w14:paraId="165CB2CC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7D4400AA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28D321F3" w14:textId="77777777" w:rsidTr="00C86E7C">
        <w:tc>
          <w:tcPr>
            <w:tcW w:w="4968" w:type="dxa"/>
          </w:tcPr>
          <w:p w14:paraId="3DADB6D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14:paraId="4C4D4780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BBCE612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165ED729" w14:textId="77777777" w:rsidTr="00C86E7C">
        <w:tc>
          <w:tcPr>
            <w:tcW w:w="4968" w:type="dxa"/>
          </w:tcPr>
          <w:p w14:paraId="46CA1FD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14:paraId="5334A6F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25F72BFA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406FDD02" w14:textId="77777777" w:rsidTr="00C86E7C">
        <w:tc>
          <w:tcPr>
            <w:tcW w:w="4968" w:type="dxa"/>
          </w:tcPr>
          <w:p w14:paraId="4F71025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Good written skills</w:t>
            </w:r>
          </w:p>
        </w:tc>
        <w:tc>
          <w:tcPr>
            <w:tcW w:w="1800" w:type="dxa"/>
          </w:tcPr>
          <w:p w14:paraId="3D743B52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2F147F9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440D8DE5" w14:textId="77777777" w:rsidTr="00C86E7C">
        <w:tc>
          <w:tcPr>
            <w:tcW w:w="4968" w:type="dxa"/>
          </w:tcPr>
          <w:p w14:paraId="1E7E7A0F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14:paraId="751D4D3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0291B6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283FE6EA" w14:textId="77777777" w:rsidTr="00C86E7C">
        <w:tc>
          <w:tcPr>
            <w:tcW w:w="4968" w:type="dxa"/>
          </w:tcPr>
          <w:p w14:paraId="5709629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14:paraId="1E18C96D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7F40A6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6CFA2254" w14:textId="77777777" w:rsidTr="00C86E7C">
        <w:tc>
          <w:tcPr>
            <w:tcW w:w="4968" w:type="dxa"/>
          </w:tcPr>
          <w:p w14:paraId="368A5C2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800" w:type="dxa"/>
          </w:tcPr>
          <w:p w14:paraId="74FE0008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F543821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5971DB2D" w14:textId="77777777" w:rsidTr="00C86E7C">
        <w:tc>
          <w:tcPr>
            <w:tcW w:w="4968" w:type="dxa"/>
          </w:tcPr>
          <w:p w14:paraId="5303D04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14:paraId="5459ECAA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8D90A6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353498FA" w14:textId="77777777" w:rsidTr="00C86E7C">
        <w:tc>
          <w:tcPr>
            <w:tcW w:w="4968" w:type="dxa"/>
          </w:tcPr>
          <w:p w14:paraId="7FF2368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Experience of working with, and ability to facilitate psychoeducational groups</w:t>
            </w:r>
          </w:p>
        </w:tc>
        <w:tc>
          <w:tcPr>
            <w:tcW w:w="1800" w:type="dxa"/>
          </w:tcPr>
          <w:p w14:paraId="0A23739A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D168D3A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3ED8F090" w14:textId="77777777" w:rsidTr="00C86E7C">
        <w:tc>
          <w:tcPr>
            <w:tcW w:w="4968" w:type="dxa"/>
          </w:tcPr>
          <w:p w14:paraId="3DDD7D6C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14:paraId="7521607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C7E92F8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3B3A0F2C" w14:textId="77777777" w:rsidTr="00C86E7C">
        <w:tc>
          <w:tcPr>
            <w:tcW w:w="4968" w:type="dxa"/>
          </w:tcPr>
          <w:p w14:paraId="23918E32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Comprehensive computer skills</w:t>
            </w:r>
          </w:p>
        </w:tc>
        <w:tc>
          <w:tcPr>
            <w:tcW w:w="1800" w:type="dxa"/>
          </w:tcPr>
          <w:p w14:paraId="2208CB63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66F69C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13254EFD" w14:textId="77777777" w:rsidTr="00C86E7C">
        <w:tc>
          <w:tcPr>
            <w:tcW w:w="4968" w:type="dxa"/>
          </w:tcPr>
          <w:p w14:paraId="3D64EBF1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Able to work on alone and on own initiative</w:t>
            </w:r>
          </w:p>
        </w:tc>
        <w:tc>
          <w:tcPr>
            <w:tcW w:w="1800" w:type="dxa"/>
          </w:tcPr>
          <w:p w14:paraId="63BC5809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B8A4928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  <w:tr w:rsidR="00BE7B15" w:rsidRPr="00BE7B15" w14:paraId="15253B6A" w14:textId="77777777" w:rsidTr="00C86E7C">
        <w:tc>
          <w:tcPr>
            <w:tcW w:w="4968" w:type="dxa"/>
          </w:tcPr>
          <w:p w14:paraId="1953F004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14:paraId="442B9475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56EB1F86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</w:tr>
      <w:tr w:rsidR="00BE7B15" w:rsidRPr="00BE7B15" w14:paraId="30AD4BFD" w14:textId="77777777" w:rsidTr="00C86E7C">
        <w:tc>
          <w:tcPr>
            <w:tcW w:w="4968" w:type="dxa"/>
          </w:tcPr>
          <w:p w14:paraId="5064FBEB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t>Ability to work Saturdays and flexible hours</w:t>
            </w:r>
          </w:p>
        </w:tc>
        <w:tc>
          <w:tcPr>
            <w:tcW w:w="1800" w:type="dxa"/>
          </w:tcPr>
          <w:p w14:paraId="4D2138DE" w14:textId="77777777" w:rsidR="00BE7B15" w:rsidRPr="00BE7B15" w:rsidRDefault="00BE7B15" w:rsidP="00BE7B15">
            <w:pPr>
              <w:rPr>
                <w:rFonts w:ascii="Arial" w:hAnsi="Arial" w:cs="Arial"/>
              </w:rPr>
            </w:pPr>
            <w:r w:rsidRPr="00BE7B1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E8F75F7" w14:textId="77777777" w:rsidR="00BE7B15" w:rsidRPr="00BE7B15" w:rsidRDefault="00BE7B15" w:rsidP="00BE7B15">
            <w:pPr>
              <w:rPr>
                <w:rFonts w:ascii="Arial" w:hAnsi="Arial" w:cs="Arial"/>
              </w:rPr>
            </w:pPr>
          </w:p>
        </w:tc>
      </w:tr>
    </w:tbl>
    <w:p w14:paraId="0348F8CA" w14:textId="77777777" w:rsidR="00BE7B15" w:rsidRPr="00BE7B15" w:rsidRDefault="00BE7B15" w:rsidP="00BE7B15"/>
    <w:p w14:paraId="217D02A0" w14:textId="77777777" w:rsidR="00BE7B15" w:rsidRPr="00BE7B15" w:rsidRDefault="00BE7B15" w:rsidP="00BE7B15"/>
    <w:p w14:paraId="56993A2F" w14:textId="77777777" w:rsidR="0097666A" w:rsidRPr="0097666A" w:rsidRDefault="0097666A" w:rsidP="0097666A"/>
    <w:sectPr w:rsidR="0097666A" w:rsidRPr="0097666A" w:rsidSect="000774D7">
      <w:footerReference w:type="default" r:id="rId12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7CDC" w14:textId="77777777" w:rsidR="00472117" w:rsidRDefault="00472117">
      <w:r>
        <w:separator/>
      </w:r>
    </w:p>
  </w:endnote>
  <w:endnote w:type="continuationSeparator" w:id="0">
    <w:p w14:paraId="4A1AABAE" w14:textId="77777777" w:rsidR="00472117" w:rsidRDefault="004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D71A" w14:textId="0CF28763" w:rsidR="002E3B24" w:rsidRDefault="0097666A" w:rsidP="002E3B24">
    <w:pPr>
      <w:pStyle w:val="Footer"/>
      <w:jc w:val="right"/>
    </w:pPr>
    <w:r>
      <w:t>Wellbeing</w:t>
    </w:r>
    <w:r w:rsidR="00670821">
      <w:t xml:space="preserve"> Support Workers </w:t>
    </w:r>
    <w:r w:rsidR="002E3B24">
      <w:t>JD</w:t>
    </w:r>
    <w:r w:rsidR="00BE7B15">
      <w:t>/PS</w:t>
    </w:r>
    <w:r w:rsidR="002E3B24">
      <w:t xml:space="preserve"> </w:t>
    </w:r>
  </w:p>
  <w:p w14:paraId="67F8C693" w14:textId="43EFDC4E" w:rsidR="002E3B24" w:rsidRDefault="00BB0BA4" w:rsidP="002E3B24">
    <w:pPr>
      <w:pStyle w:val="Footer"/>
      <w:jc w:val="right"/>
    </w:pPr>
    <w:r>
      <w:t>0</w:t>
    </w:r>
    <w:r w:rsidR="0097666A">
      <w:t>7</w:t>
    </w:r>
    <w:r>
      <w:t>/</w:t>
    </w:r>
    <w:r w:rsidR="00670821">
      <w:t>2021</w:t>
    </w:r>
  </w:p>
  <w:p w14:paraId="4DE6F634" w14:textId="706CA5B9" w:rsidR="002E3B24" w:rsidRDefault="002E3B24" w:rsidP="002E3B24">
    <w:pPr>
      <w:pStyle w:val="Footer"/>
      <w:jc w:val="right"/>
    </w:pPr>
    <w:r>
      <w:t xml:space="preserve">Page </w:t>
    </w:r>
    <w:r w:rsidR="00F40076">
      <w:rPr>
        <w:rStyle w:val="PageNumber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3E89" w14:textId="77777777" w:rsidR="00472117" w:rsidRDefault="00472117">
      <w:r>
        <w:separator/>
      </w:r>
    </w:p>
  </w:footnote>
  <w:footnote w:type="continuationSeparator" w:id="0">
    <w:p w14:paraId="0F557C96" w14:textId="77777777" w:rsidR="00472117" w:rsidRDefault="0047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B2FDE"/>
    <w:multiLevelType w:val="hybridMultilevel"/>
    <w:tmpl w:val="0378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6735C"/>
    <w:multiLevelType w:val="hybridMultilevel"/>
    <w:tmpl w:val="D22EA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7A"/>
    <w:rsid w:val="000774D7"/>
    <w:rsid w:val="000D6A93"/>
    <w:rsid w:val="000E0A94"/>
    <w:rsid w:val="000E28A5"/>
    <w:rsid w:val="000F2682"/>
    <w:rsid w:val="000F4204"/>
    <w:rsid w:val="001419DC"/>
    <w:rsid w:val="001A1B8C"/>
    <w:rsid w:val="001B34E3"/>
    <w:rsid w:val="001B3919"/>
    <w:rsid w:val="001D644C"/>
    <w:rsid w:val="001F4BFB"/>
    <w:rsid w:val="002A6347"/>
    <w:rsid w:val="002A676F"/>
    <w:rsid w:val="002B12BF"/>
    <w:rsid w:val="002E3B24"/>
    <w:rsid w:val="002F0E4D"/>
    <w:rsid w:val="002F3F36"/>
    <w:rsid w:val="00306ADE"/>
    <w:rsid w:val="00357837"/>
    <w:rsid w:val="00390E9E"/>
    <w:rsid w:val="003A6E46"/>
    <w:rsid w:val="003B7890"/>
    <w:rsid w:val="003E0468"/>
    <w:rsid w:val="003E38B9"/>
    <w:rsid w:val="00461658"/>
    <w:rsid w:val="00472117"/>
    <w:rsid w:val="00483FC7"/>
    <w:rsid w:val="004A49C0"/>
    <w:rsid w:val="004C3686"/>
    <w:rsid w:val="004C4742"/>
    <w:rsid w:val="004D1D2E"/>
    <w:rsid w:val="004D25EA"/>
    <w:rsid w:val="004E03CD"/>
    <w:rsid w:val="00524F56"/>
    <w:rsid w:val="00535568"/>
    <w:rsid w:val="00550920"/>
    <w:rsid w:val="005602AE"/>
    <w:rsid w:val="00565CB9"/>
    <w:rsid w:val="005778CE"/>
    <w:rsid w:val="005938D4"/>
    <w:rsid w:val="005A226A"/>
    <w:rsid w:val="005B6EC6"/>
    <w:rsid w:val="005D2978"/>
    <w:rsid w:val="005D427F"/>
    <w:rsid w:val="005E214F"/>
    <w:rsid w:val="005E2879"/>
    <w:rsid w:val="005E2E33"/>
    <w:rsid w:val="005F787C"/>
    <w:rsid w:val="00600185"/>
    <w:rsid w:val="00623D9F"/>
    <w:rsid w:val="00632F1A"/>
    <w:rsid w:val="006535C9"/>
    <w:rsid w:val="006656C8"/>
    <w:rsid w:val="00670821"/>
    <w:rsid w:val="006D327A"/>
    <w:rsid w:val="0071078B"/>
    <w:rsid w:val="00720E3D"/>
    <w:rsid w:val="00733B1B"/>
    <w:rsid w:val="00751F0F"/>
    <w:rsid w:val="0075461B"/>
    <w:rsid w:val="00790098"/>
    <w:rsid w:val="00791658"/>
    <w:rsid w:val="007947B3"/>
    <w:rsid w:val="007A0723"/>
    <w:rsid w:val="007C759A"/>
    <w:rsid w:val="007E059A"/>
    <w:rsid w:val="008046F4"/>
    <w:rsid w:val="008225BB"/>
    <w:rsid w:val="00832DBB"/>
    <w:rsid w:val="00834D7D"/>
    <w:rsid w:val="0084057E"/>
    <w:rsid w:val="0084296D"/>
    <w:rsid w:val="00855F47"/>
    <w:rsid w:val="008663C9"/>
    <w:rsid w:val="008B6FCC"/>
    <w:rsid w:val="008C3047"/>
    <w:rsid w:val="008E277E"/>
    <w:rsid w:val="008E3977"/>
    <w:rsid w:val="0093597D"/>
    <w:rsid w:val="009664B6"/>
    <w:rsid w:val="00966A02"/>
    <w:rsid w:val="00972174"/>
    <w:rsid w:val="0097277D"/>
    <w:rsid w:val="0097666A"/>
    <w:rsid w:val="00985982"/>
    <w:rsid w:val="00991773"/>
    <w:rsid w:val="009D7515"/>
    <w:rsid w:val="009F5B16"/>
    <w:rsid w:val="00A3205E"/>
    <w:rsid w:val="00A4761C"/>
    <w:rsid w:val="00A8795F"/>
    <w:rsid w:val="00AC4F38"/>
    <w:rsid w:val="00AD3F67"/>
    <w:rsid w:val="00AD7585"/>
    <w:rsid w:val="00AE7878"/>
    <w:rsid w:val="00B22987"/>
    <w:rsid w:val="00B36E23"/>
    <w:rsid w:val="00BA6547"/>
    <w:rsid w:val="00BB0BA4"/>
    <w:rsid w:val="00BB2843"/>
    <w:rsid w:val="00BB7318"/>
    <w:rsid w:val="00BC2B76"/>
    <w:rsid w:val="00BD4AA1"/>
    <w:rsid w:val="00BE2656"/>
    <w:rsid w:val="00BE7B15"/>
    <w:rsid w:val="00BF0328"/>
    <w:rsid w:val="00C4197A"/>
    <w:rsid w:val="00C476E6"/>
    <w:rsid w:val="00C5132B"/>
    <w:rsid w:val="00D97348"/>
    <w:rsid w:val="00DA4977"/>
    <w:rsid w:val="00DA6461"/>
    <w:rsid w:val="00DB2F24"/>
    <w:rsid w:val="00DC2C76"/>
    <w:rsid w:val="00DF0C32"/>
    <w:rsid w:val="00E06E1A"/>
    <w:rsid w:val="00E10A23"/>
    <w:rsid w:val="00E33139"/>
    <w:rsid w:val="00E441CE"/>
    <w:rsid w:val="00E60F9C"/>
    <w:rsid w:val="00E63F4A"/>
    <w:rsid w:val="00EA6978"/>
    <w:rsid w:val="00EB07E7"/>
    <w:rsid w:val="00EC7A27"/>
    <w:rsid w:val="00F03410"/>
    <w:rsid w:val="00F25ABE"/>
    <w:rsid w:val="00F31CE1"/>
    <w:rsid w:val="00F40076"/>
    <w:rsid w:val="00F57C41"/>
    <w:rsid w:val="00F62637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AEA31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63C97FF49E6439A4AC70938CC4C3D" ma:contentTypeVersion="14" ma:contentTypeDescription="Create a new document." ma:contentTypeScope="" ma:versionID="ee734cb76b48d83bc1bb7da523a95bd7">
  <xsd:schema xmlns:xsd="http://www.w3.org/2001/XMLSchema" xmlns:xs="http://www.w3.org/2001/XMLSchema" xmlns:p="http://schemas.microsoft.com/office/2006/metadata/properties" xmlns:ns3="326f0c49-6e58-47aa-80d6-29c3110b9149" xmlns:ns4="65224015-5894-4496-a4dd-8b6e3c9af3ed" targetNamespace="http://schemas.microsoft.com/office/2006/metadata/properties" ma:root="true" ma:fieldsID="634b94ad59a1516e89daabfcd6768d2e" ns3:_="" ns4:_="">
    <xsd:import namespace="326f0c49-6e58-47aa-80d6-29c3110b9149"/>
    <xsd:import namespace="65224015-5894-4496-a4dd-8b6e3c9af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f0c49-6e58-47aa-80d6-29c3110b9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4015-5894-4496-a4dd-8b6e3c9af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02B38-F6A2-4B89-9C17-DC4C63748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65737-9DC3-4545-9280-511C59A62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20D69-9C91-455F-8996-329252E5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f0c49-6e58-47aa-80d6-29c3110b9149"/>
    <ds:schemaRef ds:uri="65224015-5894-4496-a4dd-8b6e3c9af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8</cp:revision>
  <cp:lastPrinted>2021-03-17T12:29:00Z</cp:lastPrinted>
  <dcterms:created xsi:type="dcterms:W3CDTF">2021-07-02T10:41:00Z</dcterms:created>
  <dcterms:modified xsi:type="dcterms:W3CDTF">2021-07-07T06:45:00Z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0x010100B1D63C97FF49E6439A4AC70938CC4C3D</vt:lpwstr>
  </property>
</Properties>
</file>