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CCE9" w14:textId="77777777" w:rsidR="000752EC" w:rsidRDefault="000752EC" w:rsidP="006D6CD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804"/>
      </w:tblGrid>
      <w:tr w:rsidR="00EC4413" w14:paraId="6761E01D" w14:textId="77777777" w:rsidTr="00F34FDA">
        <w:trPr>
          <w:trHeight w:val="240"/>
          <w:jc w:val="center"/>
        </w:trPr>
        <w:tc>
          <w:tcPr>
            <w:tcW w:w="2972" w:type="dxa"/>
          </w:tcPr>
          <w:p w14:paraId="5139CD60" w14:textId="16F4F371" w:rsidR="00EC4413" w:rsidRDefault="00F34FDA" w:rsidP="001131D8">
            <w:pPr>
              <w:pStyle w:val="Default"/>
              <w:rPr>
                <w:sz w:val="22"/>
                <w:szCs w:val="22"/>
              </w:rPr>
            </w:pPr>
            <w:r>
              <w:rPr>
                <w:b/>
                <w:bCs/>
                <w:sz w:val="22"/>
                <w:szCs w:val="22"/>
              </w:rPr>
              <w:t>Role</w:t>
            </w:r>
            <w:r w:rsidR="00EC4413">
              <w:rPr>
                <w:b/>
                <w:bCs/>
                <w:sz w:val="22"/>
                <w:szCs w:val="22"/>
              </w:rPr>
              <w:t xml:space="preserve"> title </w:t>
            </w:r>
          </w:p>
        </w:tc>
        <w:tc>
          <w:tcPr>
            <w:tcW w:w="6804" w:type="dxa"/>
          </w:tcPr>
          <w:p w14:paraId="3188C7B3" w14:textId="5ADDC42C" w:rsidR="00EC4413" w:rsidRDefault="00F34FDA" w:rsidP="00EC4413">
            <w:pPr>
              <w:pStyle w:val="Default"/>
              <w:ind w:right="-1738"/>
              <w:rPr>
                <w:sz w:val="22"/>
                <w:szCs w:val="22"/>
              </w:rPr>
            </w:pPr>
            <w:r>
              <w:rPr>
                <w:sz w:val="22"/>
                <w:szCs w:val="22"/>
              </w:rPr>
              <w:t>Recovery and Community Inclusion</w:t>
            </w:r>
            <w:r w:rsidR="00EC4413">
              <w:rPr>
                <w:sz w:val="22"/>
                <w:szCs w:val="22"/>
              </w:rPr>
              <w:t xml:space="preserve"> </w:t>
            </w:r>
            <w:r>
              <w:rPr>
                <w:sz w:val="22"/>
                <w:szCs w:val="22"/>
              </w:rPr>
              <w:t>Services Volunteer</w:t>
            </w:r>
          </w:p>
        </w:tc>
      </w:tr>
      <w:tr w:rsidR="00EC4413" w14:paraId="033732AA" w14:textId="77777777" w:rsidTr="00F34FDA">
        <w:trPr>
          <w:trHeight w:val="107"/>
          <w:jc w:val="center"/>
        </w:trPr>
        <w:tc>
          <w:tcPr>
            <w:tcW w:w="2972" w:type="dxa"/>
          </w:tcPr>
          <w:p w14:paraId="30DF9A51" w14:textId="77777777" w:rsidR="00EC4413" w:rsidRDefault="00EC4413" w:rsidP="001131D8">
            <w:pPr>
              <w:pStyle w:val="Default"/>
              <w:rPr>
                <w:sz w:val="22"/>
                <w:szCs w:val="22"/>
              </w:rPr>
            </w:pPr>
            <w:r>
              <w:rPr>
                <w:b/>
                <w:bCs/>
                <w:sz w:val="22"/>
                <w:szCs w:val="22"/>
              </w:rPr>
              <w:t xml:space="preserve">Responsible to </w:t>
            </w:r>
          </w:p>
        </w:tc>
        <w:tc>
          <w:tcPr>
            <w:tcW w:w="6804" w:type="dxa"/>
          </w:tcPr>
          <w:p w14:paraId="0D2FF0D7" w14:textId="4973A5A1" w:rsidR="00EC4413" w:rsidRDefault="00F34FDA" w:rsidP="001131D8">
            <w:pPr>
              <w:pStyle w:val="Default"/>
              <w:rPr>
                <w:sz w:val="22"/>
                <w:szCs w:val="22"/>
              </w:rPr>
            </w:pPr>
            <w:r>
              <w:rPr>
                <w:sz w:val="22"/>
                <w:szCs w:val="22"/>
              </w:rPr>
              <w:t xml:space="preserve">Senior Support Worker/Wellbeing </w:t>
            </w:r>
            <w:r w:rsidR="00EC4413">
              <w:rPr>
                <w:sz w:val="22"/>
                <w:szCs w:val="22"/>
              </w:rPr>
              <w:t>Services Manager</w:t>
            </w:r>
          </w:p>
        </w:tc>
      </w:tr>
      <w:tr w:rsidR="00EC4413" w14:paraId="236CC2F8" w14:textId="77777777" w:rsidTr="00F34FDA">
        <w:trPr>
          <w:trHeight w:val="107"/>
          <w:jc w:val="center"/>
        </w:trPr>
        <w:tc>
          <w:tcPr>
            <w:tcW w:w="2972" w:type="dxa"/>
          </w:tcPr>
          <w:p w14:paraId="779F4CF7" w14:textId="77777777" w:rsidR="00EC4413" w:rsidRDefault="00EC4413" w:rsidP="001131D8">
            <w:pPr>
              <w:pStyle w:val="Default"/>
              <w:rPr>
                <w:sz w:val="22"/>
                <w:szCs w:val="22"/>
              </w:rPr>
            </w:pPr>
            <w:r>
              <w:rPr>
                <w:b/>
                <w:bCs/>
                <w:sz w:val="22"/>
                <w:szCs w:val="22"/>
              </w:rPr>
              <w:t xml:space="preserve">Remit of the post covers </w:t>
            </w:r>
          </w:p>
        </w:tc>
        <w:tc>
          <w:tcPr>
            <w:tcW w:w="6804" w:type="dxa"/>
          </w:tcPr>
          <w:p w14:paraId="35589C31" w14:textId="19CFA6BB" w:rsidR="00EC4413" w:rsidRDefault="00F34FDA" w:rsidP="001131D8">
            <w:pPr>
              <w:pStyle w:val="Default"/>
              <w:rPr>
                <w:sz w:val="22"/>
                <w:szCs w:val="22"/>
              </w:rPr>
            </w:pPr>
            <w:r>
              <w:rPr>
                <w:sz w:val="22"/>
                <w:szCs w:val="22"/>
              </w:rPr>
              <w:t>Medway</w:t>
            </w:r>
          </w:p>
        </w:tc>
      </w:tr>
      <w:tr w:rsidR="00EC4413" w14:paraId="5C82279E" w14:textId="77777777" w:rsidTr="00F34FDA">
        <w:trPr>
          <w:trHeight w:val="107"/>
          <w:jc w:val="center"/>
        </w:trPr>
        <w:tc>
          <w:tcPr>
            <w:tcW w:w="2972" w:type="dxa"/>
          </w:tcPr>
          <w:p w14:paraId="1E805C4B" w14:textId="77777777" w:rsidR="00EC4413" w:rsidRDefault="00EC4413" w:rsidP="001131D8">
            <w:pPr>
              <w:pStyle w:val="Default"/>
              <w:rPr>
                <w:sz w:val="22"/>
                <w:szCs w:val="22"/>
              </w:rPr>
            </w:pPr>
            <w:r>
              <w:rPr>
                <w:b/>
                <w:bCs/>
                <w:sz w:val="22"/>
                <w:szCs w:val="22"/>
              </w:rPr>
              <w:t xml:space="preserve">Department </w:t>
            </w:r>
          </w:p>
        </w:tc>
        <w:tc>
          <w:tcPr>
            <w:tcW w:w="6804" w:type="dxa"/>
          </w:tcPr>
          <w:p w14:paraId="3D616590" w14:textId="305ABF6E" w:rsidR="00EC4413" w:rsidRDefault="00F34FDA" w:rsidP="001131D8">
            <w:pPr>
              <w:pStyle w:val="Default"/>
              <w:rPr>
                <w:sz w:val="22"/>
                <w:szCs w:val="22"/>
              </w:rPr>
            </w:pPr>
            <w:r>
              <w:rPr>
                <w:sz w:val="22"/>
                <w:szCs w:val="22"/>
              </w:rPr>
              <w:t xml:space="preserve">Wellbeing </w:t>
            </w:r>
            <w:r w:rsidR="00EC4413">
              <w:rPr>
                <w:sz w:val="22"/>
                <w:szCs w:val="22"/>
              </w:rPr>
              <w:t>Services</w:t>
            </w:r>
          </w:p>
        </w:tc>
      </w:tr>
      <w:tr w:rsidR="00EC4413" w14:paraId="42E2B646" w14:textId="77777777" w:rsidTr="00F34FDA">
        <w:trPr>
          <w:trHeight w:val="107"/>
          <w:jc w:val="center"/>
        </w:trPr>
        <w:tc>
          <w:tcPr>
            <w:tcW w:w="2972" w:type="dxa"/>
          </w:tcPr>
          <w:p w14:paraId="0836BE3B" w14:textId="77777777" w:rsidR="00EC4413" w:rsidRDefault="00EC4413" w:rsidP="001131D8">
            <w:pPr>
              <w:pStyle w:val="Default"/>
              <w:rPr>
                <w:sz w:val="22"/>
                <w:szCs w:val="22"/>
              </w:rPr>
            </w:pPr>
            <w:r>
              <w:rPr>
                <w:b/>
                <w:bCs/>
                <w:sz w:val="22"/>
                <w:szCs w:val="22"/>
              </w:rPr>
              <w:t xml:space="preserve">Hours </w:t>
            </w:r>
          </w:p>
        </w:tc>
        <w:tc>
          <w:tcPr>
            <w:tcW w:w="6804" w:type="dxa"/>
          </w:tcPr>
          <w:p w14:paraId="372C8B24" w14:textId="6AAAE535" w:rsidR="00EC4413" w:rsidRDefault="00EC4413" w:rsidP="001131D8">
            <w:pPr>
              <w:pStyle w:val="Default"/>
              <w:rPr>
                <w:sz w:val="22"/>
                <w:szCs w:val="22"/>
              </w:rPr>
            </w:pPr>
            <w:r>
              <w:rPr>
                <w:sz w:val="22"/>
                <w:szCs w:val="22"/>
              </w:rPr>
              <w:t xml:space="preserve">Part time, </w:t>
            </w:r>
            <w:r w:rsidR="00F34FDA">
              <w:rPr>
                <w:sz w:val="22"/>
                <w:szCs w:val="22"/>
              </w:rPr>
              <w:t>variable</w:t>
            </w:r>
            <w:r>
              <w:rPr>
                <w:sz w:val="22"/>
                <w:szCs w:val="22"/>
              </w:rPr>
              <w:t xml:space="preserve"> </w:t>
            </w:r>
          </w:p>
        </w:tc>
      </w:tr>
      <w:tr w:rsidR="00EC4413" w14:paraId="1A5E2002" w14:textId="77777777" w:rsidTr="00F34FDA">
        <w:trPr>
          <w:trHeight w:val="107"/>
          <w:jc w:val="center"/>
        </w:trPr>
        <w:tc>
          <w:tcPr>
            <w:tcW w:w="2972" w:type="dxa"/>
          </w:tcPr>
          <w:p w14:paraId="7F666086" w14:textId="77777777" w:rsidR="00EC4413" w:rsidRDefault="00EC4413" w:rsidP="001131D8">
            <w:pPr>
              <w:pStyle w:val="Default"/>
              <w:rPr>
                <w:sz w:val="22"/>
                <w:szCs w:val="22"/>
              </w:rPr>
            </w:pPr>
            <w:r>
              <w:rPr>
                <w:b/>
                <w:bCs/>
                <w:sz w:val="22"/>
                <w:szCs w:val="22"/>
              </w:rPr>
              <w:t xml:space="preserve">Location </w:t>
            </w:r>
          </w:p>
        </w:tc>
        <w:tc>
          <w:tcPr>
            <w:tcW w:w="6804" w:type="dxa"/>
          </w:tcPr>
          <w:p w14:paraId="1591EDD7" w14:textId="06082C92" w:rsidR="00EC4413" w:rsidRDefault="00F34FDA" w:rsidP="001131D8">
            <w:pPr>
              <w:pStyle w:val="Default"/>
              <w:rPr>
                <w:sz w:val="22"/>
                <w:szCs w:val="22"/>
              </w:rPr>
            </w:pPr>
            <w:r>
              <w:rPr>
                <w:sz w:val="22"/>
                <w:szCs w:val="22"/>
              </w:rPr>
              <w:t xml:space="preserve">Chatham </w:t>
            </w:r>
            <w:r w:rsidR="00EC4413">
              <w:rPr>
                <w:sz w:val="22"/>
                <w:szCs w:val="22"/>
              </w:rPr>
              <w:t>– Office base</w:t>
            </w:r>
            <w:r w:rsidR="00011F77">
              <w:rPr>
                <w:sz w:val="22"/>
                <w:szCs w:val="22"/>
              </w:rPr>
              <w:t>/Community Venues</w:t>
            </w:r>
          </w:p>
        </w:tc>
      </w:tr>
    </w:tbl>
    <w:p w14:paraId="27FEAA78" w14:textId="77777777" w:rsidR="000752EC" w:rsidRDefault="000752EC" w:rsidP="002E3B24">
      <w:pPr>
        <w:jc w:val="center"/>
        <w:rPr>
          <w:b/>
        </w:rPr>
      </w:pPr>
    </w:p>
    <w:p w14:paraId="6FDE8AD8" w14:textId="23D8AA41" w:rsidR="006D327A" w:rsidRPr="00EC4413" w:rsidRDefault="00BE2656" w:rsidP="00EC4413">
      <w:pPr>
        <w:jc w:val="both"/>
        <w:rPr>
          <w:rFonts w:ascii="Street Corner" w:hAnsi="Street Corner"/>
          <w:b/>
        </w:rPr>
      </w:pPr>
      <w:r w:rsidRPr="00EC4413">
        <w:rPr>
          <w:rFonts w:ascii="Street Corner" w:hAnsi="Street Corner"/>
          <w:b/>
        </w:rPr>
        <w:t xml:space="preserve">Purpose of </w:t>
      </w:r>
      <w:r w:rsidR="00F34FDA">
        <w:rPr>
          <w:rFonts w:ascii="Street Corner" w:hAnsi="Street Corner"/>
          <w:b/>
        </w:rPr>
        <w:t>Role</w:t>
      </w:r>
    </w:p>
    <w:p w14:paraId="478164B9" w14:textId="77777777" w:rsidR="006D327A" w:rsidRPr="00EC4413" w:rsidRDefault="006D327A" w:rsidP="00EC4413">
      <w:pPr>
        <w:jc w:val="both"/>
        <w:rPr>
          <w:rFonts w:ascii="Street Corner" w:hAnsi="Street Corner"/>
          <w:b/>
        </w:rPr>
      </w:pPr>
    </w:p>
    <w:p w14:paraId="4A01E88B" w14:textId="7AB8CBE2" w:rsidR="001701C4" w:rsidRPr="00EC4413" w:rsidRDefault="00BE2656" w:rsidP="00EC4413">
      <w:pPr>
        <w:jc w:val="both"/>
        <w:rPr>
          <w:rFonts w:ascii="Street Corner" w:hAnsi="Street Corner"/>
        </w:rPr>
      </w:pPr>
      <w:r w:rsidRPr="00EC4413">
        <w:rPr>
          <w:rFonts w:ascii="Street Corner" w:hAnsi="Street Corner"/>
        </w:rPr>
        <w:t>This</w:t>
      </w:r>
      <w:r w:rsidR="00F34FDA">
        <w:rPr>
          <w:rFonts w:ascii="Street Corner" w:hAnsi="Street Corner"/>
        </w:rPr>
        <w:t xml:space="preserve"> role </w:t>
      </w:r>
      <w:r w:rsidRPr="00EC4413">
        <w:rPr>
          <w:rFonts w:ascii="Street Corner" w:hAnsi="Street Corner"/>
        </w:rPr>
        <w:t>is</w:t>
      </w:r>
      <w:r w:rsidR="000752EC" w:rsidRPr="00EC4413">
        <w:rPr>
          <w:rFonts w:ascii="Street Corner" w:hAnsi="Street Corner"/>
        </w:rPr>
        <w:t xml:space="preserve"> to </w:t>
      </w:r>
      <w:r w:rsidR="00F34FDA">
        <w:rPr>
          <w:rFonts w:ascii="Street Corner" w:hAnsi="Street Corner"/>
        </w:rPr>
        <w:t xml:space="preserve">support our </w:t>
      </w:r>
      <w:r w:rsidR="000752EC" w:rsidRPr="00EC4413">
        <w:rPr>
          <w:rFonts w:ascii="Street Corner" w:hAnsi="Street Corner"/>
        </w:rPr>
        <w:t>deliver</w:t>
      </w:r>
      <w:r w:rsidR="00F34FDA">
        <w:rPr>
          <w:rFonts w:ascii="Street Corner" w:hAnsi="Street Corner"/>
        </w:rPr>
        <w:t>y</w:t>
      </w:r>
      <w:r w:rsidR="000752EC" w:rsidRPr="00EC4413">
        <w:rPr>
          <w:rFonts w:ascii="Street Corner" w:hAnsi="Street Corner"/>
        </w:rPr>
        <w:t xml:space="preserve"> </w:t>
      </w:r>
      <w:r w:rsidR="00F34FDA">
        <w:rPr>
          <w:rFonts w:ascii="Street Corner" w:hAnsi="Street Corner"/>
        </w:rPr>
        <w:t>Recovery and Community Inclusion S</w:t>
      </w:r>
      <w:r w:rsidR="002A676F" w:rsidRPr="00EC4413">
        <w:rPr>
          <w:rFonts w:ascii="Street Corner" w:hAnsi="Street Corner"/>
        </w:rPr>
        <w:t>upport</w:t>
      </w:r>
      <w:r w:rsidRPr="00EC4413">
        <w:rPr>
          <w:rFonts w:ascii="Street Corner" w:hAnsi="Street Corner"/>
        </w:rPr>
        <w:t xml:space="preserve"> S</w:t>
      </w:r>
      <w:r w:rsidR="006D327A" w:rsidRPr="00EC4413">
        <w:rPr>
          <w:rFonts w:ascii="Street Corner" w:hAnsi="Street Corner"/>
        </w:rPr>
        <w:t>ervices to people over 1</w:t>
      </w:r>
      <w:r w:rsidR="00011F77">
        <w:rPr>
          <w:rFonts w:ascii="Street Corner" w:hAnsi="Street Corner"/>
        </w:rPr>
        <w:t>7</w:t>
      </w:r>
      <w:r w:rsidR="006D327A" w:rsidRPr="00EC4413">
        <w:rPr>
          <w:rFonts w:ascii="Street Corner" w:hAnsi="Street Corner"/>
        </w:rPr>
        <w:t xml:space="preserve"> who</w:t>
      </w:r>
      <w:r w:rsidR="006F7036" w:rsidRPr="00EC4413">
        <w:rPr>
          <w:rFonts w:ascii="Street Corner" w:hAnsi="Street Corner"/>
        </w:rPr>
        <w:t xml:space="preserve"> experience mental health issues</w:t>
      </w:r>
      <w:r w:rsidR="001701C4" w:rsidRPr="00EC4413">
        <w:rPr>
          <w:rFonts w:ascii="Street Corner" w:hAnsi="Street Corner"/>
        </w:rPr>
        <w:t>.</w:t>
      </w:r>
      <w:r w:rsidR="009664B6" w:rsidRPr="00EC4413">
        <w:rPr>
          <w:rFonts w:ascii="Street Corner" w:hAnsi="Street Corner"/>
        </w:rPr>
        <w:tab/>
      </w:r>
    </w:p>
    <w:p w14:paraId="46430672" w14:textId="77777777" w:rsidR="009664B6" w:rsidRPr="00EC4413" w:rsidRDefault="009664B6" w:rsidP="00EC4413">
      <w:pPr>
        <w:jc w:val="both"/>
        <w:rPr>
          <w:rFonts w:ascii="Street Corner" w:hAnsi="Street Corner"/>
        </w:rPr>
      </w:pPr>
      <w:r w:rsidRPr="00EC4413">
        <w:rPr>
          <w:rFonts w:ascii="Street Corner" w:hAnsi="Street Corner"/>
        </w:rPr>
        <w:tab/>
        <w:t xml:space="preserve">    </w:t>
      </w:r>
    </w:p>
    <w:p w14:paraId="145B171D" w14:textId="145AD88A" w:rsidR="006D327A" w:rsidRPr="00EC4413" w:rsidRDefault="00BE2656" w:rsidP="00EC4413">
      <w:pPr>
        <w:jc w:val="both"/>
        <w:rPr>
          <w:rFonts w:ascii="Street Corner" w:hAnsi="Street Corner"/>
          <w:b/>
        </w:rPr>
      </w:pPr>
      <w:r w:rsidRPr="00EC4413">
        <w:rPr>
          <w:rFonts w:ascii="Street Corner" w:hAnsi="Street Corner"/>
          <w:b/>
        </w:rPr>
        <w:t xml:space="preserve">Structure of the </w:t>
      </w:r>
      <w:r w:rsidR="00F34FDA">
        <w:rPr>
          <w:rFonts w:ascii="Street Corner" w:hAnsi="Street Corner"/>
          <w:b/>
        </w:rPr>
        <w:t>Role</w:t>
      </w:r>
    </w:p>
    <w:p w14:paraId="059262E5" w14:textId="77777777" w:rsidR="006D327A" w:rsidRPr="00EC4413" w:rsidRDefault="006D327A" w:rsidP="00EC4413">
      <w:pPr>
        <w:jc w:val="both"/>
        <w:rPr>
          <w:rFonts w:ascii="Street Corner" w:hAnsi="Street Corner"/>
          <w:b/>
        </w:rPr>
      </w:pPr>
    </w:p>
    <w:p w14:paraId="5BE896E0" w14:textId="57197437" w:rsidR="007947B3" w:rsidRPr="00EC4413" w:rsidRDefault="00F34FDA" w:rsidP="00EC4413">
      <w:pPr>
        <w:jc w:val="both"/>
        <w:rPr>
          <w:rFonts w:ascii="Street Corner" w:hAnsi="Street Corner"/>
        </w:rPr>
      </w:pPr>
      <w:r>
        <w:rPr>
          <w:rFonts w:ascii="Street Corner" w:hAnsi="Street Corner"/>
        </w:rPr>
        <w:t>Volunteers</w:t>
      </w:r>
      <w:r w:rsidR="000752EC" w:rsidRPr="00EC4413">
        <w:rPr>
          <w:rFonts w:ascii="Street Corner" w:hAnsi="Street Corner"/>
        </w:rPr>
        <w:t xml:space="preserve"> </w:t>
      </w:r>
      <w:r w:rsidR="00BE2656" w:rsidRPr="00EC4413">
        <w:rPr>
          <w:rFonts w:ascii="Street Corner" w:hAnsi="Street Corner"/>
        </w:rPr>
        <w:t>are</w:t>
      </w:r>
      <w:r w:rsidR="006D327A" w:rsidRPr="00EC4413">
        <w:rPr>
          <w:rFonts w:ascii="Street Corner" w:hAnsi="Street Corner"/>
        </w:rPr>
        <w:t xml:space="preserve"> </w:t>
      </w:r>
      <w:r w:rsidR="00FD60E7" w:rsidRPr="00EC4413">
        <w:rPr>
          <w:rFonts w:ascii="Street Corner" w:hAnsi="Street Corner"/>
        </w:rPr>
        <w:t>supervised by</w:t>
      </w:r>
      <w:r w:rsidR="006D327A" w:rsidRPr="00EC4413">
        <w:rPr>
          <w:rFonts w:ascii="Street Corner" w:hAnsi="Street Corner"/>
        </w:rPr>
        <w:t xml:space="preserve"> </w:t>
      </w:r>
      <w:r>
        <w:rPr>
          <w:rFonts w:ascii="Street Corner" w:hAnsi="Street Corner"/>
        </w:rPr>
        <w:t xml:space="preserve">the Senior </w:t>
      </w:r>
      <w:r w:rsidR="002A676F" w:rsidRPr="00EC4413">
        <w:rPr>
          <w:rFonts w:ascii="Street Corner" w:hAnsi="Street Corner"/>
        </w:rPr>
        <w:t>Support</w:t>
      </w:r>
      <w:r w:rsidR="008225BB" w:rsidRPr="00EC4413">
        <w:rPr>
          <w:rFonts w:ascii="Street Corner" w:hAnsi="Street Corner"/>
        </w:rPr>
        <w:t xml:space="preserve"> Services </w:t>
      </w:r>
      <w:r>
        <w:rPr>
          <w:rFonts w:ascii="Street Corner" w:hAnsi="Street Corner"/>
        </w:rPr>
        <w:t xml:space="preserve">Worker or the Wellbeing Services </w:t>
      </w:r>
      <w:r w:rsidR="008225BB" w:rsidRPr="00EC4413">
        <w:rPr>
          <w:rFonts w:ascii="Street Corner" w:hAnsi="Street Corner"/>
        </w:rPr>
        <w:t>Manager</w:t>
      </w:r>
      <w:r w:rsidR="006D327A" w:rsidRPr="00EC4413">
        <w:rPr>
          <w:rFonts w:ascii="Street Corner" w:hAnsi="Street Corner"/>
        </w:rPr>
        <w:t xml:space="preserve">. </w:t>
      </w:r>
      <w:r w:rsidR="001419DC" w:rsidRPr="00EC4413">
        <w:rPr>
          <w:rFonts w:ascii="Street Corner" w:hAnsi="Street Corner"/>
        </w:rPr>
        <w:t xml:space="preserve">They </w:t>
      </w:r>
      <w:r w:rsidR="006D327A" w:rsidRPr="00EC4413">
        <w:rPr>
          <w:rFonts w:ascii="Street Corner" w:hAnsi="Street Corner"/>
        </w:rPr>
        <w:t xml:space="preserve">must be flexible to work in </w:t>
      </w:r>
      <w:r w:rsidR="00011F77" w:rsidRPr="00EC4413">
        <w:rPr>
          <w:rFonts w:ascii="Street Corner" w:hAnsi="Street Corner"/>
        </w:rPr>
        <w:t>several</w:t>
      </w:r>
      <w:r w:rsidR="00FD60E7" w:rsidRPr="00EC4413">
        <w:rPr>
          <w:rFonts w:ascii="Street Corner" w:hAnsi="Street Corner"/>
        </w:rPr>
        <w:t xml:space="preserve"> venues</w:t>
      </w:r>
      <w:r w:rsidR="006D327A" w:rsidRPr="00EC4413">
        <w:rPr>
          <w:rFonts w:ascii="Street Corner" w:hAnsi="Street Corner"/>
        </w:rPr>
        <w:t xml:space="preserve"> throughout </w:t>
      </w:r>
      <w:r>
        <w:rPr>
          <w:rFonts w:ascii="Street Corner" w:hAnsi="Street Corner"/>
        </w:rPr>
        <w:t>Medway as required</w:t>
      </w:r>
      <w:r w:rsidR="000752EC" w:rsidRPr="00EC4413">
        <w:rPr>
          <w:rFonts w:ascii="Street Corner" w:hAnsi="Street Corner"/>
        </w:rPr>
        <w:t>.</w:t>
      </w:r>
    </w:p>
    <w:p w14:paraId="04F0E53F" w14:textId="77777777" w:rsidR="007947B3" w:rsidRPr="00EC4413" w:rsidRDefault="007947B3" w:rsidP="00EC4413">
      <w:pPr>
        <w:jc w:val="both"/>
        <w:rPr>
          <w:rFonts w:ascii="Street Corner" w:hAnsi="Street Corner"/>
        </w:rPr>
      </w:pPr>
    </w:p>
    <w:p w14:paraId="28975B82" w14:textId="393F17FD" w:rsidR="006D327A" w:rsidRPr="00EC4413" w:rsidRDefault="00011F77" w:rsidP="00EC4413">
      <w:pPr>
        <w:jc w:val="both"/>
        <w:rPr>
          <w:rFonts w:ascii="Street Corner" w:hAnsi="Street Corner"/>
        </w:rPr>
      </w:pPr>
      <w:r>
        <w:rPr>
          <w:rFonts w:ascii="Street Corner" w:hAnsi="Street Corner"/>
        </w:rPr>
        <w:t>T</w:t>
      </w:r>
      <w:r w:rsidR="006D327A" w:rsidRPr="00EC4413">
        <w:rPr>
          <w:rFonts w:ascii="Street Corner" w:hAnsi="Street Corner"/>
        </w:rPr>
        <w:t>ravel expenses</w:t>
      </w:r>
      <w:r>
        <w:rPr>
          <w:rFonts w:ascii="Street Corner" w:hAnsi="Street Corner"/>
        </w:rPr>
        <w:t xml:space="preserve"> can be claimed in line with our policies and procedures</w:t>
      </w:r>
      <w:r w:rsidR="007947B3" w:rsidRPr="00EC4413">
        <w:rPr>
          <w:rFonts w:ascii="Street Corner" w:hAnsi="Street Corner"/>
        </w:rPr>
        <w:t>.</w:t>
      </w:r>
      <w:r w:rsidR="00BC2B76" w:rsidRPr="00EC4413">
        <w:rPr>
          <w:rFonts w:ascii="Street Corner" w:hAnsi="Street Corner"/>
        </w:rPr>
        <w:t xml:space="preserve">  </w:t>
      </w:r>
    </w:p>
    <w:p w14:paraId="519E57DA" w14:textId="77777777" w:rsidR="006D327A" w:rsidRPr="00EC4413" w:rsidRDefault="006D327A" w:rsidP="00EC4413">
      <w:pPr>
        <w:jc w:val="both"/>
        <w:rPr>
          <w:rFonts w:ascii="Street Corner" w:hAnsi="Street Corner"/>
        </w:rPr>
      </w:pPr>
    </w:p>
    <w:p w14:paraId="429D26EE" w14:textId="54AD8294" w:rsidR="006D327A" w:rsidRPr="00EC4413" w:rsidRDefault="00011F77" w:rsidP="00EC4413">
      <w:pPr>
        <w:jc w:val="both"/>
        <w:rPr>
          <w:rFonts w:ascii="Street Corner" w:hAnsi="Street Corner"/>
        </w:rPr>
      </w:pPr>
      <w:r>
        <w:rPr>
          <w:rFonts w:ascii="Street Corner" w:hAnsi="Street Corner"/>
        </w:rPr>
        <w:t>Time and hours will be negotiated at the point of accepting a volunteer role. We ask for minimum commitment of 6 months.</w:t>
      </w:r>
      <w:r w:rsidR="006D327A" w:rsidRPr="00EC4413">
        <w:rPr>
          <w:rFonts w:ascii="Street Corner" w:hAnsi="Street Corner"/>
        </w:rPr>
        <w:t xml:space="preserve"> </w:t>
      </w:r>
    </w:p>
    <w:p w14:paraId="21EB3F0C" w14:textId="77777777" w:rsidR="006D327A" w:rsidRPr="00EC4413" w:rsidRDefault="006D327A" w:rsidP="00EC4413">
      <w:pPr>
        <w:jc w:val="both"/>
        <w:rPr>
          <w:rFonts w:ascii="Street Corner" w:hAnsi="Street Corner"/>
        </w:rPr>
      </w:pPr>
    </w:p>
    <w:p w14:paraId="58DE66E1" w14:textId="6D87A357" w:rsidR="006D327A" w:rsidRPr="00EC4413" w:rsidRDefault="00BE2656" w:rsidP="00EC4413">
      <w:pPr>
        <w:jc w:val="both"/>
        <w:rPr>
          <w:rFonts w:ascii="Street Corner" w:hAnsi="Street Corner"/>
          <w:b/>
        </w:rPr>
      </w:pPr>
      <w:r w:rsidRPr="00EC4413">
        <w:rPr>
          <w:rFonts w:ascii="Street Corner" w:hAnsi="Street Corner"/>
          <w:b/>
        </w:rPr>
        <w:t>A: D</w:t>
      </w:r>
      <w:r w:rsidR="00011F77">
        <w:rPr>
          <w:rFonts w:ascii="Street Corner" w:hAnsi="Street Corner"/>
          <w:b/>
        </w:rPr>
        <w:t>uties of the Role: General</w:t>
      </w:r>
    </w:p>
    <w:p w14:paraId="671DB66E" w14:textId="77777777" w:rsidR="006D327A" w:rsidRPr="00EC4413" w:rsidRDefault="006D327A" w:rsidP="00EC4413">
      <w:pPr>
        <w:jc w:val="both"/>
        <w:rPr>
          <w:rFonts w:ascii="Street Corner" w:hAnsi="Street Corner"/>
          <w:b/>
        </w:rPr>
      </w:pPr>
    </w:p>
    <w:p w14:paraId="79EC7AFD" w14:textId="15CF5F8A" w:rsidR="006D327A" w:rsidRPr="00EC4413" w:rsidRDefault="006D327A" w:rsidP="00EC4413">
      <w:pPr>
        <w:jc w:val="both"/>
        <w:rPr>
          <w:rFonts w:ascii="Street Corner" w:hAnsi="Street Corner"/>
        </w:rPr>
      </w:pPr>
      <w:r w:rsidRPr="00EC4413">
        <w:rPr>
          <w:rFonts w:ascii="Street Corner" w:hAnsi="Street Corner"/>
        </w:rPr>
        <w:t xml:space="preserve">These duties apply to all </w:t>
      </w:r>
      <w:r w:rsidR="001F4BFB" w:rsidRPr="00EC4413">
        <w:rPr>
          <w:rFonts w:ascii="Street Corner" w:hAnsi="Street Corner"/>
        </w:rPr>
        <w:t>North Kent</w:t>
      </w:r>
      <w:r w:rsidRPr="00EC4413">
        <w:rPr>
          <w:rFonts w:ascii="Street Corner" w:hAnsi="Street Corner"/>
        </w:rPr>
        <w:t xml:space="preserve"> Mind </w:t>
      </w:r>
      <w:r w:rsidR="00011F77">
        <w:rPr>
          <w:rFonts w:ascii="Street Corner" w:hAnsi="Street Corner"/>
        </w:rPr>
        <w:t>volunteers</w:t>
      </w:r>
      <w:r w:rsidRPr="00EC4413">
        <w:rPr>
          <w:rFonts w:ascii="Street Corner" w:hAnsi="Street Corner"/>
        </w:rPr>
        <w:t>, whichever service they work for:</w:t>
      </w:r>
    </w:p>
    <w:p w14:paraId="003744BC" w14:textId="77777777" w:rsidR="006D327A" w:rsidRPr="00EC4413" w:rsidRDefault="006D327A" w:rsidP="00EC4413">
      <w:pPr>
        <w:jc w:val="both"/>
        <w:rPr>
          <w:rFonts w:ascii="Street Corner" w:hAnsi="Street Corner"/>
          <w:b/>
        </w:rPr>
      </w:pPr>
    </w:p>
    <w:p w14:paraId="3CDE79D0" w14:textId="23BF7B1C" w:rsidR="006D327A" w:rsidRPr="006D6CD7" w:rsidRDefault="006D327A" w:rsidP="00EC4413">
      <w:pPr>
        <w:numPr>
          <w:ilvl w:val="0"/>
          <w:numId w:val="2"/>
        </w:numPr>
        <w:jc w:val="both"/>
        <w:rPr>
          <w:rFonts w:ascii="Street Corner" w:hAnsi="Street Corner"/>
        </w:rPr>
      </w:pPr>
      <w:r w:rsidRPr="00EC4413">
        <w:rPr>
          <w:rFonts w:ascii="Street Corner" w:hAnsi="Street Corner"/>
        </w:rPr>
        <w:t>To work within a framework which:</w:t>
      </w:r>
    </w:p>
    <w:p w14:paraId="3DF3F9A7" w14:textId="77777777"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Abides by all the policies of </w:t>
      </w:r>
      <w:r w:rsidR="001F4BFB" w:rsidRPr="00EC4413">
        <w:rPr>
          <w:rFonts w:ascii="Street Corner" w:hAnsi="Street Corner"/>
        </w:rPr>
        <w:t>North Kent</w:t>
      </w:r>
      <w:r w:rsidRPr="00EC4413">
        <w:rPr>
          <w:rFonts w:ascii="Street Corner" w:hAnsi="Street Corner"/>
        </w:rPr>
        <w:t xml:space="preserve"> Mind, including Equal Opportunities, Confidentiality and Health and Safety.</w:t>
      </w:r>
    </w:p>
    <w:p w14:paraId="53BD5462" w14:textId="7D98843F"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Promotes Social Inclusion, Empowerment, </w:t>
      </w:r>
      <w:r w:rsidR="00011F77" w:rsidRPr="00EC4413">
        <w:rPr>
          <w:rFonts w:ascii="Street Corner" w:hAnsi="Street Corner"/>
        </w:rPr>
        <w:t>Well-being,</w:t>
      </w:r>
      <w:r w:rsidR="00F03410" w:rsidRPr="00EC4413">
        <w:rPr>
          <w:rFonts w:ascii="Street Corner" w:hAnsi="Street Corner"/>
        </w:rPr>
        <w:t xml:space="preserve"> and the</w:t>
      </w:r>
      <w:r w:rsidRPr="00EC4413">
        <w:rPr>
          <w:rFonts w:ascii="Street Corner" w:hAnsi="Street Corner"/>
        </w:rPr>
        <w:t xml:space="preserve"> Recovery Model </w:t>
      </w:r>
    </w:p>
    <w:p w14:paraId="215B0FD7" w14:textId="7C5AB692"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Respects, </w:t>
      </w:r>
      <w:r w:rsidR="00011F77" w:rsidRPr="00EC4413">
        <w:rPr>
          <w:rFonts w:ascii="Street Corner" w:hAnsi="Street Corner"/>
        </w:rPr>
        <w:t>encourages,</w:t>
      </w:r>
      <w:r w:rsidRPr="00EC4413">
        <w:rPr>
          <w:rFonts w:ascii="Street Corner" w:hAnsi="Street Corner"/>
        </w:rPr>
        <w:t xml:space="preserve"> and builds on individual clients’ coping strategies, </w:t>
      </w:r>
      <w:proofErr w:type="gramStart"/>
      <w:r w:rsidRPr="00EC4413">
        <w:rPr>
          <w:rFonts w:ascii="Street Corner" w:hAnsi="Street Corner"/>
        </w:rPr>
        <w:t>skills</w:t>
      </w:r>
      <w:proofErr w:type="gramEnd"/>
      <w:r w:rsidRPr="00EC4413">
        <w:rPr>
          <w:rFonts w:ascii="Street Corner" w:hAnsi="Street Corner"/>
        </w:rPr>
        <w:t xml:space="preserve"> and autonomy</w:t>
      </w:r>
      <w:r w:rsidR="00011F77">
        <w:rPr>
          <w:rFonts w:ascii="Street Corner" w:hAnsi="Street Corner"/>
        </w:rPr>
        <w:t>.</w:t>
      </w:r>
    </w:p>
    <w:p w14:paraId="3D7B7596" w14:textId="77777777" w:rsidR="006D327A" w:rsidRPr="00EC4413" w:rsidRDefault="006D327A" w:rsidP="00EC4413">
      <w:pPr>
        <w:numPr>
          <w:ilvl w:val="2"/>
          <w:numId w:val="3"/>
        </w:numPr>
        <w:jc w:val="both"/>
        <w:rPr>
          <w:rFonts w:ascii="Street Corner" w:hAnsi="Street Corner"/>
        </w:rPr>
      </w:pPr>
      <w:r w:rsidRPr="00EC4413">
        <w:rPr>
          <w:rFonts w:ascii="Street Corner" w:hAnsi="Street Corner"/>
        </w:rPr>
        <w:t>Maintains good liaison with any other outside agencies as is necessary</w:t>
      </w:r>
    </w:p>
    <w:p w14:paraId="445AC419" w14:textId="1523C44E"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Promotes good joint working, </w:t>
      </w:r>
      <w:r w:rsidR="00011F77" w:rsidRPr="00EC4413">
        <w:rPr>
          <w:rFonts w:ascii="Street Corner" w:hAnsi="Street Corner"/>
        </w:rPr>
        <w:t>links,</w:t>
      </w:r>
      <w:r w:rsidRPr="00EC4413">
        <w:rPr>
          <w:rFonts w:ascii="Street Corner" w:hAnsi="Street Corner"/>
        </w:rPr>
        <w:t xml:space="preserve"> and cross-referral with all </w:t>
      </w:r>
      <w:r w:rsidR="001F4BFB" w:rsidRPr="00EC4413">
        <w:rPr>
          <w:rFonts w:ascii="Street Corner" w:hAnsi="Street Corner"/>
        </w:rPr>
        <w:t>North Kent</w:t>
      </w:r>
      <w:r w:rsidR="0075461B" w:rsidRPr="00EC4413">
        <w:rPr>
          <w:rFonts w:ascii="Street Corner" w:hAnsi="Street Corner"/>
        </w:rPr>
        <w:t xml:space="preserve"> Mind colleagues.</w:t>
      </w:r>
    </w:p>
    <w:p w14:paraId="50CDAAC2" w14:textId="6775617A" w:rsidR="000752EC" w:rsidRPr="006D6CD7" w:rsidRDefault="00F03410" w:rsidP="006D6CD7">
      <w:pPr>
        <w:numPr>
          <w:ilvl w:val="2"/>
          <w:numId w:val="3"/>
        </w:numPr>
        <w:jc w:val="both"/>
        <w:rPr>
          <w:rFonts w:ascii="Street Corner" w:hAnsi="Street Corner"/>
        </w:rPr>
      </w:pPr>
      <w:r w:rsidRPr="00EC4413">
        <w:rPr>
          <w:rFonts w:ascii="Street Corner" w:hAnsi="Street Corner"/>
        </w:rPr>
        <w:t>Adheres to the principles of the Social Care Standards as defined by the GCSI</w:t>
      </w:r>
    </w:p>
    <w:p w14:paraId="7D1CBF9F" w14:textId="181BE17C" w:rsidR="006D327A" w:rsidRPr="00EC4413" w:rsidRDefault="006D327A" w:rsidP="00EC4413">
      <w:pPr>
        <w:numPr>
          <w:ilvl w:val="0"/>
          <w:numId w:val="2"/>
        </w:numPr>
        <w:jc w:val="both"/>
        <w:rPr>
          <w:rFonts w:ascii="Street Corner" w:hAnsi="Street Corner"/>
        </w:rPr>
      </w:pPr>
      <w:r w:rsidRPr="00EC4413">
        <w:rPr>
          <w:rFonts w:ascii="Street Corner" w:hAnsi="Street Corner"/>
        </w:rPr>
        <w:t>To participate in supervision</w:t>
      </w:r>
      <w:r w:rsidR="00011F77">
        <w:rPr>
          <w:rFonts w:ascii="Street Corner" w:hAnsi="Street Corner"/>
        </w:rPr>
        <w:t xml:space="preserve"> sessions.</w:t>
      </w:r>
    </w:p>
    <w:p w14:paraId="617024ED" w14:textId="42E6CEED" w:rsidR="006D6CD7" w:rsidRPr="006D6CD7" w:rsidRDefault="006D327A" w:rsidP="006D6CD7">
      <w:pPr>
        <w:numPr>
          <w:ilvl w:val="0"/>
          <w:numId w:val="2"/>
        </w:numPr>
        <w:jc w:val="both"/>
        <w:rPr>
          <w:rFonts w:ascii="Street Corner" w:hAnsi="Street Corner"/>
        </w:rPr>
      </w:pPr>
      <w:r w:rsidRPr="00EC4413">
        <w:rPr>
          <w:rFonts w:ascii="Street Corner" w:hAnsi="Street Corner"/>
        </w:rPr>
        <w:t>To attend training</w:t>
      </w:r>
    </w:p>
    <w:p w14:paraId="42E9F5F5" w14:textId="77777777" w:rsidR="006D327A" w:rsidRPr="00EC4413" w:rsidRDefault="006D327A" w:rsidP="00EC4413">
      <w:pPr>
        <w:jc w:val="both"/>
        <w:rPr>
          <w:rFonts w:ascii="Street Corner" w:hAnsi="Street Corner"/>
          <w:b/>
        </w:rPr>
      </w:pPr>
    </w:p>
    <w:p w14:paraId="4E2B857B" w14:textId="3DF03CA4" w:rsidR="00390E9E" w:rsidRPr="006D6CD7" w:rsidRDefault="00BE2656" w:rsidP="006D6CD7">
      <w:pPr>
        <w:jc w:val="both"/>
        <w:rPr>
          <w:rFonts w:ascii="Street Corner" w:hAnsi="Street Corner"/>
          <w:b/>
        </w:rPr>
      </w:pPr>
      <w:bookmarkStart w:id="0" w:name="_Hlk67471504"/>
      <w:r w:rsidRPr="00EC4413">
        <w:rPr>
          <w:rFonts w:ascii="Street Corner" w:hAnsi="Street Corner"/>
          <w:b/>
        </w:rPr>
        <w:t>B. D</w:t>
      </w:r>
      <w:r w:rsidR="00011F77">
        <w:rPr>
          <w:rFonts w:ascii="Street Corner" w:hAnsi="Street Corner"/>
          <w:b/>
        </w:rPr>
        <w:t xml:space="preserve">uties of the Role: </w:t>
      </w:r>
      <w:r w:rsidR="00AF131C">
        <w:rPr>
          <w:rFonts w:ascii="Street Corner" w:hAnsi="Street Corner"/>
          <w:b/>
        </w:rPr>
        <w:t xml:space="preserve">Common </w:t>
      </w:r>
      <w:bookmarkEnd w:id="0"/>
    </w:p>
    <w:p w14:paraId="76AC9AF2" w14:textId="77777777" w:rsidR="00BB0BA4" w:rsidRPr="00EC4413" w:rsidRDefault="00BB0BA4" w:rsidP="00EC4413">
      <w:pPr>
        <w:ind w:left="280"/>
        <w:jc w:val="both"/>
        <w:rPr>
          <w:rFonts w:ascii="Street Corner" w:hAnsi="Street Corner"/>
          <w:b/>
        </w:rPr>
      </w:pPr>
    </w:p>
    <w:p w14:paraId="2D973141" w14:textId="7F04208C" w:rsidR="00AF131C" w:rsidRDefault="001A33C5" w:rsidP="00AF131C">
      <w:pPr>
        <w:pStyle w:val="ListParagraph"/>
        <w:numPr>
          <w:ilvl w:val="0"/>
          <w:numId w:val="14"/>
        </w:numPr>
        <w:jc w:val="both"/>
        <w:rPr>
          <w:rFonts w:ascii="Street Corner" w:hAnsi="Street Corner"/>
        </w:rPr>
      </w:pPr>
      <w:r w:rsidRPr="00AF131C">
        <w:rPr>
          <w:rFonts w:ascii="Street Corner" w:hAnsi="Street Corner"/>
        </w:rPr>
        <w:t xml:space="preserve">To maintain communication with </w:t>
      </w:r>
      <w:r w:rsidR="005F3134" w:rsidRPr="00AF131C">
        <w:rPr>
          <w:rFonts w:ascii="Street Corner" w:hAnsi="Street Corner"/>
        </w:rPr>
        <w:t>team</w:t>
      </w:r>
      <w:r w:rsidRPr="00AF131C">
        <w:rPr>
          <w:rFonts w:ascii="Street Corner" w:hAnsi="Street Corner"/>
        </w:rPr>
        <w:t xml:space="preserve"> colleague</w:t>
      </w:r>
      <w:r w:rsidR="005F3134" w:rsidRPr="00AF131C">
        <w:rPr>
          <w:rFonts w:ascii="Street Corner" w:hAnsi="Street Corner"/>
        </w:rPr>
        <w:t>s</w:t>
      </w:r>
      <w:r w:rsidRPr="00AF131C">
        <w:rPr>
          <w:rFonts w:ascii="Street Corner" w:hAnsi="Street Corner"/>
        </w:rPr>
        <w:t>.</w:t>
      </w:r>
    </w:p>
    <w:p w14:paraId="6A4A597B" w14:textId="09A00477" w:rsidR="00AF131C" w:rsidRDefault="00AF131C" w:rsidP="00AF131C">
      <w:pPr>
        <w:pStyle w:val="ListParagraph"/>
        <w:numPr>
          <w:ilvl w:val="0"/>
          <w:numId w:val="14"/>
        </w:numPr>
        <w:jc w:val="both"/>
        <w:rPr>
          <w:rFonts w:ascii="Arial" w:hAnsi="Arial" w:cs="Arial"/>
        </w:rPr>
      </w:pPr>
      <w:r w:rsidRPr="00AF131C">
        <w:rPr>
          <w:rFonts w:ascii="Street Corner" w:hAnsi="Street Corner"/>
        </w:rPr>
        <w:t xml:space="preserve">Support the team to </w:t>
      </w:r>
      <w:r>
        <w:rPr>
          <w:rFonts w:ascii="Street Corner" w:hAnsi="Street Corner"/>
        </w:rPr>
        <w:t>e</w:t>
      </w:r>
      <w:r w:rsidRPr="00AF131C">
        <w:rPr>
          <w:rFonts w:ascii="Arial" w:hAnsi="Arial" w:cs="Arial"/>
        </w:rPr>
        <w:t>mbed all Live Well Medway outcomes and methodology into the service</w:t>
      </w:r>
      <w:r>
        <w:rPr>
          <w:rFonts w:ascii="Arial" w:hAnsi="Arial" w:cs="Arial"/>
        </w:rPr>
        <w:t>.</w:t>
      </w:r>
    </w:p>
    <w:p w14:paraId="4157ABE9" w14:textId="18ADDF4B" w:rsidR="00AF131C" w:rsidRDefault="00AF131C" w:rsidP="00AF131C">
      <w:pPr>
        <w:pStyle w:val="ListParagraph"/>
        <w:numPr>
          <w:ilvl w:val="0"/>
          <w:numId w:val="14"/>
        </w:numPr>
        <w:jc w:val="both"/>
        <w:rPr>
          <w:rFonts w:ascii="Arial" w:hAnsi="Arial" w:cs="Arial"/>
        </w:rPr>
      </w:pPr>
      <w:r w:rsidRPr="00AF131C">
        <w:rPr>
          <w:rFonts w:ascii="Arial" w:hAnsi="Arial" w:cs="Arial"/>
        </w:rPr>
        <w:lastRenderedPageBreak/>
        <w:t>Support the e</w:t>
      </w:r>
      <w:r w:rsidRPr="00AF131C">
        <w:rPr>
          <w:rFonts w:ascii="Arial" w:hAnsi="Arial" w:cs="Arial"/>
        </w:rPr>
        <w:t>fficient facilitation of outcome monitoring systems and inputting of outcome data</w:t>
      </w:r>
    </w:p>
    <w:p w14:paraId="615C034E" w14:textId="3EEAFE0B" w:rsidR="00AF131C" w:rsidRDefault="00AF131C" w:rsidP="00AF131C">
      <w:pPr>
        <w:jc w:val="both"/>
        <w:rPr>
          <w:rFonts w:ascii="Arial" w:hAnsi="Arial" w:cs="Arial"/>
        </w:rPr>
      </w:pPr>
    </w:p>
    <w:p w14:paraId="53C0B993" w14:textId="4F9F088F" w:rsidR="00AF131C" w:rsidRPr="00EC4413" w:rsidRDefault="00AF131C" w:rsidP="00AF131C">
      <w:pPr>
        <w:jc w:val="both"/>
        <w:rPr>
          <w:rFonts w:ascii="Street Corner" w:hAnsi="Street Corner"/>
          <w:b/>
        </w:rPr>
      </w:pPr>
      <w:r>
        <w:rPr>
          <w:rFonts w:ascii="Street Corner" w:hAnsi="Street Corner"/>
          <w:b/>
        </w:rPr>
        <w:t>C</w:t>
      </w:r>
      <w:r w:rsidRPr="00EC4413">
        <w:rPr>
          <w:rFonts w:ascii="Street Corner" w:hAnsi="Street Corner"/>
          <w:b/>
        </w:rPr>
        <w:t>. D</w:t>
      </w:r>
      <w:r>
        <w:rPr>
          <w:rFonts w:ascii="Street Corner" w:hAnsi="Street Corner"/>
          <w:b/>
        </w:rPr>
        <w:t xml:space="preserve">uties of the Role: </w:t>
      </w:r>
      <w:r>
        <w:rPr>
          <w:rFonts w:ascii="Street Corner" w:hAnsi="Street Corner"/>
          <w:b/>
        </w:rPr>
        <w:t>Specific to chosen volunteer role</w:t>
      </w:r>
      <w:r w:rsidR="006F0002">
        <w:rPr>
          <w:rFonts w:ascii="Street Corner" w:hAnsi="Street Corner"/>
          <w:b/>
        </w:rPr>
        <w:t>/roles</w:t>
      </w:r>
    </w:p>
    <w:p w14:paraId="5820D1E6" w14:textId="77777777" w:rsidR="00AF131C" w:rsidRPr="00AF131C" w:rsidRDefault="00AF131C" w:rsidP="00AF131C">
      <w:pPr>
        <w:jc w:val="both"/>
        <w:rPr>
          <w:rFonts w:ascii="Arial" w:hAnsi="Arial" w:cs="Arial"/>
        </w:rPr>
      </w:pPr>
    </w:p>
    <w:p w14:paraId="26A22626" w14:textId="610BC929" w:rsidR="00AF131C" w:rsidRPr="00A4761C" w:rsidRDefault="00AF131C" w:rsidP="00AF131C">
      <w:pPr>
        <w:rPr>
          <w:rFonts w:ascii="Arial" w:hAnsi="Arial" w:cs="Arial"/>
          <w:b/>
        </w:rPr>
      </w:pPr>
      <w:r w:rsidRPr="00A4761C">
        <w:rPr>
          <w:rFonts w:ascii="Arial" w:hAnsi="Arial" w:cs="Arial"/>
          <w:b/>
        </w:rPr>
        <w:t xml:space="preserve">Open and Activity Sessions </w:t>
      </w:r>
      <w:r w:rsidR="006F0002">
        <w:rPr>
          <w:rFonts w:ascii="Arial" w:hAnsi="Arial" w:cs="Arial"/>
          <w:b/>
        </w:rPr>
        <w:t xml:space="preserve">Volunteer </w:t>
      </w:r>
      <w:r w:rsidRPr="00A4761C">
        <w:rPr>
          <w:rFonts w:ascii="Arial" w:hAnsi="Arial" w:cs="Arial"/>
          <w:b/>
        </w:rPr>
        <w:t>(1 x Saturday digitally and 1 x Weekday in-person/blended)</w:t>
      </w:r>
    </w:p>
    <w:p w14:paraId="359E59F2" w14:textId="77777777" w:rsidR="00AF131C" w:rsidRPr="00A4761C" w:rsidRDefault="00AF131C" w:rsidP="00AF131C">
      <w:pPr>
        <w:rPr>
          <w:rFonts w:ascii="Arial" w:hAnsi="Arial" w:cs="Arial"/>
          <w:b/>
        </w:rPr>
      </w:pPr>
    </w:p>
    <w:p w14:paraId="16ED6019" w14:textId="72D03348" w:rsidR="00AF131C" w:rsidRPr="00A4761C" w:rsidRDefault="00AF131C" w:rsidP="00AF131C">
      <w:pPr>
        <w:rPr>
          <w:rFonts w:ascii="Arial" w:hAnsi="Arial" w:cs="Arial"/>
        </w:rPr>
      </w:pPr>
      <w:r w:rsidRPr="00A4761C">
        <w:rPr>
          <w:rFonts w:ascii="Arial" w:hAnsi="Arial" w:cs="Arial"/>
        </w:rPr>
        <w:t xml:space="preserve">These Sessions will be normally 2 hours in duration, with a further hour for to allow for set-up and clear-up. Recovery and Community Inclusion Support </w:t>
      </w:r>
      <w:r>
        <w:rPr>
          <w:rFonts w:ascii="Arial" w:hAnsi="Arial" w:cs="Arial"/>
        </w:rPr>
        <w:t>Volunteers</w:t>
      </w:r>
      <w:r w:rsidRPr="00A4761C">
        <w:rPr>
          <w:rFonts w:ascii="Arial" w:hAnsi="Arial" w:cs="Arial"/>
        </w:rPr>
        <w:t xml:space="preserve"> working in these sessions will </w:t>
      </w:r>
      <w:r>
        <w:rPr>
          <w:rFonts w:ascii="Arial" w:hAnsi="Arial" w:cs="Arial"/>
        </w:rPr>
        <w:t>support paid staff</w:t>
      </w:r>
      <w:r w:rsidRPr="00A4761C">
        <w:rPr>
          <w:rFonts w:ascii="Arial" w:hAnsi="Arial" w:cs="Arial"/>
        </w:rPr>
        <w:t xml:space="preserve"> </w:t>
      </w:r>
      <w:r>
        <w:rPr>
          <w:rFonts w:ascii="Arial" w:hAnsi="Arial" w:cs="Arial"/>
        </w:rPr>
        <w:t>with</w:t>
      </w:r>
      <w:r w:rsidRPr="00A4761C">
        <w:rPr>
          <w:rFonts w:ascii="Arial" w:hAnsi="Arial" w:cs="Arial"/>
        </w:rPr>
        <w:t xml:space="preserve"> </w:t>
      </w:r>
      <w:r>
        <w:rPr>
          <w:rFonts w:ascii="Arial" w:hAnsi="Arial" w:cs="Arial"/>
        </w:rPr>
        <w:t>some</w:t>
      </w:r>
      <w:r w:rsidRPr="00A4761C">
        <w:rPr>
          <w:rFonts w:ascii="Arial" w:hAnsi="Arial" w:cs="Arial"/>
        </w:rPr>
        <w:t xml:space="preserve"> aspects of the sessions they run. These include:</w:t>
      </w:r>
    </w:p>
    <w:p w14:paraId="2B8C67FD" w14:textId="77777777" w:rsidR="00AF131C" w:rsidRPr="00A4761C" w:rsidRDefault="00AF131C" w:rsidP="00AF131C">
      <w:pPr>
        <w:rPr>
          <w:rFonts w:ascii="Arial" w:hAnsi="Arial" w:cs="Arial"/>
        </w:rPr>
      </w:pPr>
    </w:p>
    <w:p w14:paraId="447E24A2" w14:textId="0DA1737D" w:rsidR="00AF131C" w:rsidRPr="00A4761C" w:rsidRDefault="00AF131C" w:rsidP="00AF131C">
      <w:pPr>
        <w:numPr>
          <w:ilvl w:val="0"/>
          <w:numId w:val="4"/>
        </w:numPr>
        <w:rPr>
          <w:rFonts w:ascii="Arial" w:hAnsi="Arial" w:cs="Arial"/>
        </w:rPr>
      </w:pPr>
      <w:r w:rsidRPr="00A4761C">
        <w:rPr>
          <w:rFonts w:ascii="Arial" w:hAnsi="Arial" w:cs="Arial"/>
        </w:rPr>
        <w:t>S</w:t>
      </w:r>
      <w:r w:rsidR="00FC44DD">
        <w:rPr>
          <w:rFonts w:ascii="Arial" w:hAnsi="Arial" w:cs="Arial"/>
        </w:rPr>
        <w:t>upport s</w:t>
      </w:r>
      <w:r w:rsidRPr="00A4761C">
        <w:rPr>
          <w:rFonts w:ascii="Arial" w:hAnsi="Arial" w:cs="Arial"/>
        </w:rPr>
        <w:t>etting-up the venue</w:t>
      </w:r>
      <w:r w:rsidR="00FC44DD">
        <w:rPr>
          <w:rFonts w:ascii="Arial" w:hAnsi="Arial" w:cs="Arial"/>
        </w:rPr>
        <w:t xml:space="preserve"> or digital activity</w:t>
      </w:r>
      <w:r w:rsidRPr="00A4761C">
        <w:rPr>
          <w:rFonts w:ascii="Arial" w:hAnsi="Arial" w:cs="Arial"/>
        </w:rPr>
        <w:t xml:space="preserve"> prior to the session starting and clearing up at the end of the session</w:t>
      </w:r>
      <w:r w:rsidR="00FC44DD">
        <w:rPr>
          <w:rFonts w:ascii="Arial" w:hAnsi="Arial" w:cs="Arial"/>
        </w:rPr>
        <w:t xml:space="preserve"> as applicable</w:t>
      </w:r>
      <w:r w:rsidRPr="00A4761C">
        <w:rPr>
          <w:rFonts w:ascii="Arial" w:hAnsi="Arial" w:cs="Arial"/>
        </w:rPr>
        <w:t>.</w:t>
      </w:r>
    </w:p>
    <w:p w14:paraId="36503EE2" w14:textId="77777777" w:rsidR="00AF131C" w:rsidRPr="00A4761C" w:rsidRDefault="00AF131C" w:rsidP="00AF131C">
      <w:pPr>
        <w:numPr>
          <w:ilvl w:val="0"/>
          <w:numId w:val="4"/>
        </w:numPr>
        <w:rPr>
          <w:rFonts w:ascii="Arial" w:hAnsi="Arial" w:cs="Arial"/>
        </w:rPr>
      </w:pPr>
      <w:r w:rsidRPr="00A4761C">
        <w:rPr>
          <w:rFonts w:ascii="Arial" w:hAnsi="Arial" w:cs="Arial"/>
        </w:rPr>
        <w:t>Ensuring a register of participants is kept.</w:t>
      </w:r>
    </w:p>
    <w:p w14:paraId="3F892A62" w14:textId="77777777" w:rsidR="00AF131C" w:rsidRPr="00A4761C" w:rsidRDefault="00AF131C" w:rsidP="00AF131C">
      <w:pPr>
        <w:numPr>
          <w:ilvl w:val="0"/>
          <w:numId w:val="4"/>
        </w:numPr>
        <w:rPr>
          <w:rFonts w:ascii="Arial" w:hAnsi="Arial" w:cs="Arial"/>
        </w:rPr>
      </w:pPr>
      <w:r w:rsidRPr="00A4761C">
        <w:rPr>
          <w:rFonts w:ascii="Arial" w:hAnsi="Arial" w:cs="Arial"/>
        </w:rPr>
        <w:t xml:space="preserve">Organising the provision of snacks and refreshments where this is part of the North Kent Mind Service, and there is no onsite resource.  </w:t>
      </w:r>
    </w:p>
    <w:p w14:paraId="0C2BD9FB" w14:textId="77777777" w:rsidR="00AF131C" w:rsidRPr="00A4761C" w:rsidRDefault="00AF131C" w:rsidP="00AF131C">
      <w:pPr>
        <w:numPr>
          <w:ilvl w:val="0"/>
          <w:numId w:val="4"/>
        </w:numPr>
        <w:rPr>
          <w:rFonts w:ascii="Arial" w:hAnsi="Arial" w:cs="Arial"/>
        </w:rPr>
      </w:pPr>
      <w:r w:rsidRPr="00A4761C">
        <w:rPr>
          <w:rFonts w:ascii="Arial" w:hAnsi="Arial" w:cs="Arial"/>
        </w:rPr>
        <w:t>Facilitating and arranging activities as informed through consultation with participants.</w:t>
      </w:r>
    </w:p>
    <w:p w14:paraId="095626A3" w14:textId="77777777" w:rsidR="00AF131C" w:rsidRPr="00A4761C" w:rsidRDefault="00AF131C" w:rsidP="00AF131C">
      <w:pPr>
        <w:numPr>
          <w:ilvl w:val="0"/>
          <w:numId w:val="4"/>
        </w:numPr>
        <w:rPr>
          <w:rFonts w:ascii="Arial" w:hAnsi="Arial" w:cs="Arial"/>
        </w:rPr>
      </w:pPr>
      <w:r w:rsidRPr="00A4761C">
        <w:rPr>
          <w:rFonts w:ascii="Arial" w:hAnsi="Arial" w:cs="Arial"/>
        </w:rPr>
        <w:t>Offering individual service-users support, advice, information, and a listening ear, but to ensure such 1-to-1 work is not to the detriment of the other session roles.</w:t>
      </w:r>
    </w:p>
    <w:p w14:paraId="4914F463" w14:textId="77777777" w:rsidR="00AF131C" w:rsidRPr="00A4761C" w:rsidRDefault="00AF131C" w:rsidP="00AF131C">
      <w:pPr>
        <w:numPr>
          <w:ilvl w:val="0"/>
          <w:numId w:val="4"/>
        </w:numPr>
        <w:rPr>
          <w:rFonts w:ascii="Arial" w:hAnsi="Arial" w:cs="Arial"/>
        </w:rPr>
      </w:pPr>
      <w:r w:rsidRPr="00A4761C">
        <w:rPr>
          <w:rFonts w:ascii="Arial" w:hAnsi="Arial" w:cs="Arial"/>
        </w:rPr>
        <w:t>Dealing appropriately with any crises or incidents which occur.</w:t>
      </w:r>
    </w:p>
    <w:p w14:paraId="19B9DE64" w14:textId="77777777" w:rsidR="00AF131C" w:rsidRDefault="00AF131C" w:rsidP="00AF131C">
      <w:pPr>
        <w:numPr>
          <w:ilvl w:val="0"/>
          <w:numId w:val="4"/>
        </w:numPr>
        <w:rPr>
          <w:rFonts w:ascii="Arial" w:hAnsi="Arial" w:cs="Arial"/>
        </w:rPr>
      </w:pPr>
      <w:r w:rsidRPr="00A4761C">
        <w:rPr>
          <w:rFonts w:ascii="Arial" w:hAnsi="Arial" w:cs="Arial"/>
        </w:rPr>
        <w:t xml:space="preserve">Welcoming new service users </w:t>
      </w:r>
      <w:r>
        <w:rPr>
          <w:rFonts w:ascii="Arial" w:hAnsi="Arial" w:cs="Arial"/>
        </w:rPr>
        <w:t>and ensuring they are identified to a support worker</w:t>
      </w:r>
      <w:r w:rsidRPr="00A4761C">
        <w:rPr>
          <w:rFonts w:ascii="Arial" w:hAnsi="Arial" w:cs="Arial"/>
        </w:rPr>
        <w:t>:</w:t>
      </w:r>
    </w:p>
    <w:p w14:paraId="5920DD97" w14:textId="77777777" w:rsidR="00AF131C" w:rsidRDefault="00AF131C" w:rsidP="00AF131C">
      <w:pPr>
        <w:numPr>
          <w:ilvl w:val="0"/>
          <w:numId w:val="4"/>
        </w:numPr>
        <w:rPr>
          <w:rFonts w:ascii="Arial" w:hAnsi="Arial" w:cs="Arial"/>
        </w:rPr>
      </w:pPr>
      <w:r>
        <w:rPr>
          <w:rFonts w:ascii="Arial" w:hAnsi="Arial" w:cs="Arial"/>
        </w:rPr>
        <w:t>Supporting staff to ensure</w:t>
      </w:r>
      <w:r w:rsidRPr="00AF131C">
        <w:rPr>
          <w:rFonts w:ascii="Arial" w:hAnsi="Arial" w:cs="Arial"/>
        </w:rPr>
        <w:t xml:space="preserve"> that all relevant registration paperwork is fully completed</w:t>
      </w:r>
    </w:p>
    <w:p w14:paraId="10B0C7C3" w14:textId="47C2F0DE" w:rsidR="00AF131C" w:rsidRPr="00AF131C" w:rsidRDefault="00AF131C" w:rsidP="00AF131C">
      <w:pPr>
        <w:numPr>
          <w:ilvl w:val="0"/>
          <w:numId w:val="4"/>
        </w:numPr>
        <w:rPr>
          <w:rFonts w:ascii="Arial" w:hAnsi="Arial" w:cs="Arial"/>
        </w:rPr>
      </w:pPr>
      <w:r>
        <w:rPr>
          <w:rFonts w:ascii="Arial" w:hAnsi="Arial" w:cs="Arial"/>
        </w:rPr>
        <w:t xml:space="preserve">Promoting, as appropriate, </w:t>
      </w:r>
      <w:r w:rsidRPr="00AF131C">
        <w:rPr>
          <w:rFonts w:ascii="Arial" w:hAnsi="Arial" w:cs="Arial"/>
        </w:rPr>
        <w:t>other North Kent Mind services, and further information on the drop-in/activity sessions</w:t>
      </w:r>
    </w:p>
    <w:p w14:paraId="68EC336B" w14:textId="196BDF05" w:rsidR="00AF131C" w:rsidRPr="00A4761C" w:rsidRDefault="00AF131C" w:rsidP="00AF131C">
      <w:pPr>
        <w:numPr>
          <w:ilvl w:val="0"/>
          <w:numId w:val="4"/>
        </w:numPr>
        <w:rPr>
          <w:rFonts w:ascii="Arial" w:hAnsi="Arial" w:cs="Arial"/>
        </w:rPr>
      </w:pPr>
      <w:r w:rsidRPr="00A4761C">
        <w:rPr>
          <w:rFonts w:ascii="Arial" w:hAnsi="Arial" w:cs="Arial"/>
        </w:rPr>
        <w:t>S</w:t>
      </w:r>
      <w:r>
        <w:rPr>
          <w:rFonts w:ascii="Arial" w:hAnsi="Arial" w:cs="Arial"/>
        </w:rPr>
        <w:t>upporting the s</w:t>
      </w:r>
      <w:r w:rsidRPr="00A4761C">
        <w:rPr>
          <w:rFonts w:ascii="Arial" w:hAnsi="Arial" w:cs="Arial"/>
        </w:rPr>
        <w:t>ignposting service-users to other relevant services run, Live Well Medway, North Kent Mind, or other local providers.</w:t>
      </w:r>
    </w:p>
    <w:p w14:paraId="10444629" w14:textId="77777777" w:rsidR="00AF131C" w:rsidRPr="00A4761C" w:rsidRDefault="00AF131C" w:rsidP="00AF131C">
      <w:pPr>
        <w:numPr>
          <w:ilvl w:val="0"/>
          <w:numId w:val="4"/>
        </w:numPr>
        <w:rPr>
          <w:rFonts w:ascii="Arial" w:hAnsi="Arial" w:cs="Arial"/>
        </w:rPr>
      </w:pPr>
      <w:r w:rsidRPr="00A4761C">
        <w:rPr>
          <w:rFonts w:ascii="Arial" w:hAnsi="Arial" w:cs="Arial"/>
        </w:rPr>
        <w:t>Ensuring service-users are aware of, and abide by, the Code of Conduct</w:t>
      </w:r>
    </w:p>
    <w:p w14:paraId="26444DA4" w14:textId="5B44FC05" w:rsidR="00AF131C" w:rsidRPr="00A4761C" w:rsidRDefault="00D57F8D" w:rsidP="00AF131C">
      <w:pPr>
        <w:numPr>
          <w:ilvl w:val="0"/>
          <w:numId w:val="4"/>
        </w:numPr>
        <w:rPr>
          <w:rFonts w:ascii="Arial" w:hAnsi="Arial" w:cs="Arial"/>
        </w:rPr>
      </w:pPr>
      <w:r>
        <w:rPr>
          <w:rFonts w:ascii="Arial" w:hAnsi="Arial" w:cs="Arial"/>
        </w:rPr>
        <w:t>Support staff, as required, with</w:t>
      </w:r>
      <w:r w:rsidR="00AF131C" w:rsidRPr="00A4761C">
        <w:rPr>
          <w:rFonts w:ascii="Arial" w:hAnsi="Arial" w:cs="Arial"/>
        </w:rPr>
        <w:t xml:space="preserve"> the monthly Coproduction Forum where this coincides with the sessions they run, and ensuring it is adequately </w:t>
      </w:r>
      <w:proofErr w:type="spellStart"/>
      <w:r w:rsidR="00AF131C" w:rsidRPr="00A4761C">
        <w:rPr>
          <w:rFonts w:ascii="Arial" w:hAnsi="Arial" w:cs="Arial"/>
        </w:rPr>
        <w:t>minuted</w:t>
      </w:r>
      <w:proofErr w:type="spellEnd"/>
      <w:r w:rsidR="00AF131C" w:rsidRPr="00A4761C">
        <w:rPr>
          <w:rFonts w:ascii="Arial" w:hAnsi="Arial" w:cs="Arial"/>
        </w:rPr>
        <w:t xml:space="preserve"> and encourages user-participation and empowerment.</w:t>
      </w:r>
    </w:p>
    <w:p w14:paraId="25486AC7" w14:textId="77777777" w:rsidR="00AF131C" w:rsidRDefault="00AF131C" w:rsidP="00AF131C">
      <w:pPr>
        <w:numPr>
          <w:ilvl w:val="0"/>
          <w:numId w:val="4"/>
        </w:numPr>
        <w:rPr>
          <w:rFonts w:ascii="Arial" w:hAnsi="Arial" w:cs="Arial"/>
        </w:rPr>
      </w:pPr>
      <w:r w:rsidRPr="00AF131C">
        <w:rPr>
          <w:rFonts w:ascii="Arial" w:hAnsi="Arial" w:cs="Arial"/>
        </w:rPr>
        <w:t>Support staff with</w:t>
      </w:r>
      <w:r w:rsidRPr="00AF131C">
        <w:rPr>
          <w:rFonts w:ascii="Arial" w:hAnsi="Arial" w:cs="Arial"/>
        </w:rPr>
        <w:t xml:space="preserve"> regular monitoring </w:t>
      </w:r>
      <w:r w:rsidRPr="00AF131C">
        <w:rPr>
          <w:rFonts w:ascii="Arial" w:hAnsi="Arial" w:cs="Arial"/>
        </w:rPr>
        <w:t xml:space="preserve">processes </w:t>
      </w:r>
    </w:p>
    <w:p w14:paraId="20B43720" w14:textId="5BA8A7F1" w:rsidR="00AF131C" w:rsidRPr="00AF131C" w:rsidRDefault="00AF131C" w:rsidP="00AF131C">
      <w:pPr>
        <w:numPr>
          <w:ilvl w:val="0"/>
          <w:numId w:val="4"/>
        </w:numPr>
        <w:rPr>
          <w:rFonts w:ascii="Arial" w:hAnsi="Arial" w:cs="Arial"/>
        </w:rPr>
      </w:pPr>
      <w:r>
        <w:rPr>
          <w:rFonts w:ascii="Arial" w:hAnsi="Arial" w:cs="Arial"/>
        </w:rPr>
        <w:t>Support staff to f</w:t>
      </w:r>
      <w:r w:rsidRPr="00AF131C">
        <w:rPr>
          <w:rFonts w:ascii="Arial" w:hAnsi="Arial" w:cs="Arial"/>
        </w:rPr>
        <w:t>ully embed MECC and the Five Ways to Wellbeing</w:t>
      </w:r>
    </w:p>
    <w:p w14:paraId="3CB39620" w14:textId="0C5D52F1" w:rsidR="00AF131C" w:rsidRPr="00A4761C" w:rsidRDefault="00D57F8D" w:rsidP="00AF131C">
      <w:pPr>
        <w:numPr>
          <w:ilvl w:val="0"/>
          <w:numId w:val="4"/>
        </w:numPr>
        <w:rPr>
          <w:rFonts w:ascii="Arial" w:hAnsi="Arial" w:cs="Arial"/>
        </w:rPr>
      </w:pPr>
      <w:r>
        <w:rPr>
          <w:rFonts w:ascii="Arial" w:hAnsi="Arial" w:cs="Arial"/>
        </w:rPr>
        <w:t>Support staff with u</w:t>
      </w:r>
      <w:r w:rsidR="00AF131C" w:rsidRPr="00A4761C">
        <w:rPr>
          <w:rFonts w:ascii="Arial" w:hAnsi="Arial" w:cs="Arial"/>
        </w:rPr>
        <w:t>tilizing the ONS</w:t>
      </w:r>
      <w:r w:rsidR="00AF131C">
        <w:rPr>
          <w:rFonts w:ascii="Arial" w:hAnsi="Arial" w:cs="Arial"/>
        </w:rPr>
        <w:t xml:space="preserve"> regularly</w:t>
      </w:r>
    </w:p>
    <w:p w14:paraId="509318C0" w14:textId="77777777" w:rsidR="00AF131C" w:rsidRPr="00A4761C" w:rsidRDefault="00AF131C" w:rsidP="00AF131C">
      <w:pPr>
        <w:ind w:left="340"/>
        <w:rPr>
          <w:rFonts w:ascii="Arial" w:hAnsi="Arial" w:cs="Arial"/>
        </w:rPr>
      </w:pPr>
      <w:r w:rsidRPr="00A4761C">
        <w:rPr>
          <w:rFonts w:ascii="Arial" w:hAnsi="Arial" w:cs="Arial"/>
        </w:rPr>
        <w:t xml:space="preserve"> </w:t>
      </w:r>
    </w:p>
    <w:p w14:paraId="36295066" w14:textId="77777777" w:rsidR="00AF131C" w:rsidRPr="00A4761C" w:rsidRDefault="00AF131C" w:rsidP="00AF131C">
      <w:pPr>
        <w:rPr>
          <w:rFonts w:ascii="Arial" w:hAnsi="Arial" w:cs="Arial"/>
        </w:rPr>
      </w:pPr>
      <w:r w:rsidRPr="00A4761C">
        <w:rPr>
          <w:rFonts w:ascii="Arial" w:hAnsi="Arial" w:cs="Arial"/>
        </w:rPr>
        <w:t>Where sessions have a focus on developmental activities:</w:t>
      </w:r>
    </w:p>
    <w:p w14:paraId="69FE19F1" w14:textId="77777777" w:rsidR="00AF131C" w:rsidRPr="00A4761C" w:rsidRDefault="00AF131C" w:rsidP="00AF131C">
      <w:pPr>
        <w:rPr>
          <w:rFonts w:ascii="Arial" w:hAnsi="Arial" w:cs="Arial"/>
        </w:rPr>
      </w:pPr>
    </w:p>
    <w:p w14:paraId="6461CE8D" w14:textId="3C680B66" w:rsidR="00AF131C" w:rsidRPr="00D57F8D" w:rsidRDefault="00D57F8D" w:rsidP="00AF131C">
      <w:pPr>
        <w:numPr>
          <w:ilvl w:val="0"/>
          <w:numId w:val="5"/>
        </w:numPr>
        <w:rPr>
          <w:rFonts w:ascii="Arial" w:hAnsi="Arial" w:cs="Arial"/>
        </w:rPr>
      </w:pPr>
      <w:r w:rsidRPr="00D57F8D">
        <w:rPr>
          <w:rFonts w:ascii="Arial" w:hAnsi="Arial" w:cs="Arial"/>
        </w:rPr>
        <w:t>Support facilitation</w:t>
      </w:r>
      <w:r>
        <w:rPr>
          <w:rFonts w:ascii="Arial" w:hAnsi="Arial" w:cs="Arial"/>
        </w:rPr>
        <w:t>, as required,</w:t>
      </w:r>
      <w:r w:rsidRPr="00D57F8D">
        <w:rPr>
          <w:rFonts w:ascii="Arial" w:hAnsi="Arial" w:cs="Arial"/>
        </w:rPr>
        <w:t xml:space="preserve"> and service user participation in </w:t>
      </w:r>
      <w:r w:rsidR="00AF131C" w:rsidRPr="00D57F8D">
        <w:rPr>
          <w:rFonts w:ascii="Arial" w:hAnsi="Arial" w:cs="Arial"/>
        </w:rPr>
        <w:t>the group activity in accordance with accepted good practices.</w:t>
      </w:r>
    </w:p>
    <w:p w14:paraId="173DD8C8" w14:textId="288008B7" w:rsidR="00AF131C" w:rsidRPr="00A4761C" w:rsidRDefault="00D57F8D" w:rsidP="00AF131C">
      <w:pPr>
        <w:numPr>
          <w:ilvl w:val="0"/>
          <w:numId w:val="5"/>
        </w:numPr>
        <w:rPr>
          <w:rFonts w:ascii="Arial" w:hAnsi="Arial" w:cs="Arial"/>
        </w:rPr>
      </w:pPr>
      <w:r>
        <w:rPr>
          <w:rFonts w:ascii="Arial" w:hAnsi="Arial" w:cs="Arial"/>
        </w:rPr>
        <w:t>Support the c</w:t>
      </w:r>
      <w:r w:rsidR="00AF131C" w:rsidRPr="00A4761C">
        <w:rPr>
          <w:rFonts w:ascii="Arial" w:hAnsi="Arial" w:cs="Arial"/>
        </w:rPr>
        <w:t>ollect</w:t>
      </w:r>
      <w:r>
        <w:rPr>
          <w:rFonts w:ascii="Arial" w:hAnsi="Arial" w:cs="Arial"/>
        </w:rPr>
        <w:t>ion</w:t>
      </w:r>
      <w:r w:rsidR="00AF131C" w:rsidRPr="00A4761C">
        <w:rPr>
          <w:rFonts w:ascii="Arial" w:hAnsi="Arial" w:cs="Arial"/>
        </w:rPr>
        <w:t xml:space="preserve"> </w:t>
      </w:r>
      <w:r>
        <w:rPr>
          <w:rFonts w:ascii="Arial" w:hAnsi="Arial" w:cs="Arial"/>
        </w:rPr>
        <w:t>of</w:t>
      </w:r>
      <w:r w:rsidR="00AF131C" w:rsidRPr="00A4761C">
        <w:rPr>
          <w:rFonts w:ascii="Arial" w:hAnsi="Arial" w:cs="Arial"/>
        </w:rPr>
        <w:t xml:space="preserve"> feedback from participants as required</w:t>
      </w:r>
    </w:p>
    <w:p w14:paraId="3AB2372A" w14:textId="77777777" w:rsidR="00AF131C" w:rsidRPr="00A4761C" w:rsidRDefault="00AF131C" w:rsidP="00AF131C">
      <w:pPr>
        <w:rPr>
          <w:rFonts w:ascii="Arial" w:hAnsi="Arial" w:cs="Arial"/>
        </w:rPr>
      </w:pPr>
    </w:p>
    <w:p w14:paraId="799B15CB" w14:textId="0ACA81EB" w:rsidR="00AF131C" w:rsidRPr="00A4761C" w:rsidRDefault="00AF131C" w:rsidP="00AF131C">
      <w:pPr>
        <w:rPr>
          <w:rFonts w:ascii="Arial" w:hAnsi="Arial" w:cs="Arial"/>
          <w:b/>
        </w:rPr>
      </w:pPr>
      <w:r w:rsidRPr="00A4761C">
        <w:rPr>
          <w:rFonts w:ascii="Arial" w:hAnsi="Arial" w:cs="Arial"/>
          <w:b/>
        </w:rPr>
        <w:t>Self-Management Groups</w:t>
      </w:r>
      <w:r w:rsidR="006F0002">
        <w:rPr>
          <w:rFonts w:ascii="Arial" w:hAnsi="Arial" w:cs="Arial"/>
          <w:b/>
        </w:rPr>
        <w:t xml:space="preserve"> Volunteer</w:t>
      </w:r>
      <w:r w:rsidRPr="00A4761C">
        <w:rPr>
          <w:rFonts w:ascii="Arial" w:hAnsi="Arial" w:cs="Arial"/>
          <w:b/>
        </w:rPr>
        <w:t xml:space="preserve"> (Coping with Life and Mindfulness)</w:t>
      </w:r>
    </w:p>
    <w:p w14:paraId="4DA013C4" w14:textId="77777777" w:rsidR="00AF131C" w:rsidRPr="00A4761C" w:rsidRDefault="00AF131C" w:rsidP="00AF131C">
      <w:pPr>
        <w:rPr>
          <w:rFonts w:ascii="Arial" w:hAnsi="Arial" w:cs="Arial"/>
          <w:b/>
        </w:rPr>
      </w:pPr>
    </w:p>
    <w:p w14:paraId="11232C55" w14:textId="18CF7E53" w:rsidR="00AF131C" w:rsidRPr="00A4761C" w:rsidRDefault="00AF131C" w:rsidP="00AF131C">
      <w:pPr>
        <w:numPr>
          <w:ilvl w:val="0"/>
          <w:numId w:val="12"/>
        </w:numPr>
        <w:rPr>
          <w:rFonts w:ascii="Arial" w:hAnsi="Arial" w:cs="Arial"/>
        </w:rPr>
      </w:pPr>
      <w:r w:rsidRPr="00A4761C">
        <w:rPr>
          <w:rFonts w:ascii="Arial" w:hAnsi="Arial" w:cs="Arial"/>
        </w:rPr>
        <w:t xml:space="preserve">To </w:t>
      </w:r>
      <w:r w:rsidR="007F7614">
        <w:rPr>
          <w:rFonts w:ascii="Arial" w:hAnsi="Arial" w:cs="Arial"/>
        </w:rPr>
        <w:t xml:space="preserve">help </w:t>
      </w:r>
      <w:r w:rsidRPr="00A4761C">
        <w:rPr>
          <w:rFonts w:ascii="Arial" w:hAnsi="Arial" w:cs="Arial"/>
        </w:rPr>
        <w:t>run groups of participants who suffer from similar mental health conditions, enabling them to find and share ways of managing these conditions better, using Coping with Life and Mindfulness models approved by North Kent Mind.</w:t>
      </w:r>
    </w:p>
    <w:p w14:paraId="0D688276" w14:textId="32DC4D65" w:rsidR="00AF131C" w:rsidRPr="00A4761C" w:rsidRDefault="007F7614" w:rsidP="00AF131C">
      <w:pPr>
        <w:numPr>
          <w:ilvl w:val="0"/>
          <w:numId w:val="12"/>
        </w:numPr>
        <w:rPr>
          <w:rFonts w:ascii="Arial" w:hAnsi="Arial" w:cs="Arial"/>
        </w:rPr>
      </w:pPr>
      <w:r>
        <w:rPr>
          <w:rFonts w:ascii="Arial" w:hAnsi="Arial" w:cs="Arial"/>
        </w:rPr>
        <w:t>Support staff to e</w:t>
      </w:r>
      <w:r w:rsidRPr="00A4761C">
        <w:rPr>
          <w:rFonts w:ascii="Arial" w:hAnsi="Arial" w:cs="Arial"/>
        </w:rPr>
        <w:t>nsur</w:t>
      </w:r>
      <w:r>
        <w:rPr>
          <w:rFonts w:ascii="Arial" w:hAnsi="Arial" w:cs="Arial"/>
        </w:rPr>
        <w:t>e</w:t>
      </w:r>
      <w:r w:rsidRPr="00A4761C">
        <w:rPr>
          <w:rFonts w:ascii="Arial" w:hAnsi="Arial" w:cs="Arial"/>
        </w:rPr>
        <w:t xml:space="preserve"> a</w:t>
      </w:r>
      <w:r w:rsidR="00AF131C" w:rsidRPr="00A4761C">
        <w:rPr>
          <w:rFonts w:ascii="Arial" w:hAnsi="Arial" w:cs="Arial"/>
        </w:rPr>
        <w:t xml:space="preserve"> register of participants is kept and all monitoring data is completed.</w:t>
      </w:r>
    </w:p>
    <w:p w14:paraId="26D9D512" w14:textId="1F5D3638" w:rsidR="00AF131C" w:rsidRPr="00A4761C" w:rsidRDefault="00AF131C" w:rsidP="00AF131C">
      <w:pPr>
        <w:numPr>
          <w:ilvl w:val="0"/>
          <w:numId w:val="12"/>
        </w:numPr>
        <w:rPr>
          <w:rFonts w:ascii="Arial" w:hAnsi="Arial" w:cs="Arial"/>
        </w:rPr>
      </w:pPr>
      <w:r w:rsidRPr="00A4761C">
        <w:rPr>
          <w:rFonts w:ascii="Arial" w:hAnsi="Arial" w:cs="Arial"/>
        </w:rPr>
        <w:t xml:space="preserve">Providing support to </w:t>
      </w:r>
      <w:r w:rsidR="007F7614">
        <w:rPr>
          <w:rFonts w:ascii="Arial" w:hAnsi="Arial" w:cs="Arial"/>
        </w:rPr>
        <w:t>service users</w:t>
      </w:r>
      <w:r w:rsidRPr="00A4761C">
        <w:rPr>
          <w:rFonts w:ascii="Arial" w:hAnsi="Arial" w:cs="Arial"/>
        </w:rPr>
        <w:t xml:space="preserve"> involved with the activity</w:t>
      </w:r>
    </w:p>
    <w:p w14:paraId="0DCFDD32" w14:textId="3573D75E" w:rsidR="00AF131C" w:rsidRPr="00A4761C" w:rsidRDefault="007F7614" w:rsidP="00AF131C">
      <w:pPr>
        <w:numPr>
          <w:ilvl w:val="0"/>
          <w:numId w:val="12"/>
        </w:numPr>
        <w:rPr>
          <w:rFonts w:ascii="Arial" w:hAnsi="Arial" w:cs="Arial"/>
        </w:rPr>
      </w:pPr>
      <w:r>
        <w:rPr>
          <w:rFonts w:ascii="Arial" w:hAnsi="Arial" w:cs="Arial"/>
        </w:rPr>
        <w:t>Support the collection of</w:t>
      </w:r>
      <w:r w:rsidR="00AF131C" w:rsidRPr="00A4761C">
        <w:rPr>
          <w:rFonts w:ascii="Arial" w:hAnsi="Arial" w:cs="Arial"/>
        </w:rPr>
        <w:t xml:space="preserve"> feedback from participants to improve performance</w:t>
      </w:r>
    </w:p>
    <w:p w14:paraId="254C32A7" w14:textId="77777777" w:rsidR="00AF131C" w:rsidRPr="00A4761C" w:rsidRDefault="00AF131C" w:rsidP="00AF131C">
      <w:pPr>
        <w:rPr>
          <w:rFonts w:ascii="Arial" w:hAnsi="Arial" w:cs="Arial"/>
        </w:rPr>
      </w:pPr>
    </w:p>
    <w:p w14:paraId="773FFAC5" w14:textId="4DB70D0B" w:rsidR="00AF131C" w:rsidRPr="00A4761C" w:rsidRDefault="00AF131C" w:rsidP="00AF131C">
      <w:pPr>
        <w:rPr>
          <w:rFonts w:ascii="Arial" w:hAnsi="Arial" w:cs="Arial"/>
          <w:b/>
          <w:bCs/>
        </w:rPr>
      </w:pPr>
      <w:r w:rsidRPr="00A4761C">
        <w:rPr>
          <w:rFonts w:ascii="Arial" w:hAnsi="Arial" w:cs="Arial"/>
          <w:b/>
          <w:bCs/>
        </w:rPr>
        <w:t>Tablet Loan Scheme</w:t>
      </w:r>
      <w:r w:rsidR="006F0002">
        <w:rPr>
          <w:rFonts w:ascii="Arial" w:hAnsi="Arial" w:cs="Arial"/>
          <w:b/>
          <w:bCs/>
        </w:rPr>
        <w:t xml:space="preserve"> Volunteer</w:t>
      </w:r>
    </w:p>
    <w:p w14:paraId="6C844A0E" w14:textId="77777777" w:rsidR="00AF131C" w:rsidRPr="00A4761C" w:rsidRDefault="00AF131C" w:rsidP="00AF131C">
      <w:pPr>
        <w:rPr>
          <w:rFonts w:ascii="Arial" w:hAnsi="Arial" w:cs="Arial"/>
          <w:b/>
          <w:bCs/>
        </w:rPr>
      </w:pPr>
    </w:p>
    <w:p w14:paraId="2A19E9E8" w14:textId="1DB40445" w:rsidR="00AF131C" w:rsidRPr="00A4761C" w:rsidRDefault="00AF131C" w:rsidP="00AF131C">
      <w:pPr>
        <w:pStyle w:val="ListParagraph"/>
        <w:numPr>
          <w:ilvl w:val="0"/>
          <w:numId w:val="15"/>
        </w:numPr>
        <w:jc w:val="both"/>
        <w:rPr>
          <w:rFonts w:ascii="Arial" w:hAnsi="Arial" w:cs="Arial"/>
        </w:rPr>
      </w:pPr>
      <w:r w:rsidRPr="00A4761C">
        <w:rPr>
          <w:rFonts w:ascii="Arial" w:hAnsi="Arial" w:cs="Arial"/>
        </w:rPr>
        <w:t>To</w:t>
      </w:r>
      <w:r w:rsidR="007F7614">
        <w:rPr>
          <w:rFonts w:ascii="Arial" w:hAnsi="Arial" w:cs="Arial"/>
        </w:rPr>
        <w:t xml:space="preserve"> help staff</w:t>
      </w:r>
      <w:r w:rsidRPr="00A4761C">
        <w:rPr>
          <w:rFonts w:ascii="Arial" w:hAnsi="Arial" w:cs="Arial"/>
        </w:rPr>
        <w:t xml:space="preserve"> ensure digital inclusion of all registered service users.</w:t>
      </w:r>
    </w:p>
    <w:p w14:paraId="3F2F35A2" w14:textId="0D3B05A2" w:rsidR="00AF131C" w:rsidRPr="00A4761C" w:rsidRDefault="00AF131C" w:rsidP="00AF131C">
      <w:pPr>
        <w:pStyle w:val="ListParagraph"/>
        <w:numPr>
          <w:ilvl w:val="0"/>
          <w:numId w:val="15"/>
        </w:numPr>
        <w:jc w:val="both"/>
        <w:rPr>
          <w:rFonts w:ascii="Arial" w:hAnsi="Arial" w:cs="Arial"/>
        </w:rPr>
      </w:pPr>
      <w:r w:rsidRPr="00A4761C">
        <w:rPr>
          <w:rFonts w:ascii="Arial" w:hAnsi="Arial" w:cs="Arial"/>
        </w:rPr>
        <w:t xml:space="preserve">To liaise closely with </w:t>
      </w:r>
      <w:r w:rsidR="007F7614">
        <w:rPr>
          <w:rFonts w:ascii="Arial" w:hAnsi="Arial" w:cs="Arial"/>
        </w:rPr>
        <w:t>the staff</w:t>
      </w:r>
      <w:r w:rsidRPr="00A4761C">
        <w:rPr>
          <w:rFonts w:ascii="Arial" w:hAnsi="Arial" w:cs="Arial"/>
        </w:rPr>
        <w:t xml:space="preserve"> to ensure an efficiently monitored and supported tablet loan scheme.</w:t>
      </w:r>
    </w:p>
    <w:p w14:paraId="11296537" w14:textId="77777777" w:rsidR="00AF131C" w:rsidRPr="00A4761C" w:rsidRDefault="00AF131C" w:rsidP="00AF131C">
      <w:pPr>
        <w:pStyle w:val="ListParagraph"/>
        <w:numPr>
          <w:ilvl w:val="0"/>
          <w:numId w:val="15"/>
        </w:numPr>
        <w:jc w:val="both"/>
        <w:rPr>
          <w:rFonts w:ascii="Arial" w:hAnsi="Arial" w:cs="Arial"/>
        </w:rPr>
      </w:pPr>
      <w:r w:rsidRPr="00A4761C">
        <w:rPr>
          <w:rFonts w:ascii="Arial" w:hAnsi="Arial" w:cs="Arial"/>
        </w:rPr>
        <w:t>Supply basic IT support as required to enable service users to attend digital sessions.</w:t>
      </w:r>
    </w:p>
    <w:p w14:paraId="7C1CAEE4" w14:textId="77777777" w:rsidR="00AF131C" w:rsidRDefault="00AF131C" w:rsidP="00AF131C">
      <w:pPr>
        <w:ind w:left="280"/>
        <w:jc w:val="both"/>
      </w:pPr>
    </w:p>
    <w:p w14:paraId="2F904B9E" w14:textId="77777777" w:rsidR="005B6EC6" w:rsidRPr="00EC4413" w:rsidRDefault="005B6EC6" w:rsidP="00EC4413">
      <w:pPr>
        <w:jc w:val="both"/>
        <w:rPr>
          <w:rFonts w:ascii="Street Corner" w:hAnsi="Street Corner"/>
        </w:rPr>
      </w:pPr>
    </w:p>
    <w:sectPr w:rsidR="005B6EC6" w:rsidRPr="00EC4413" w:rsidSect="00B66D6F">
      <w:headerReference w:type="default" r:id="rId7"/>
      <w:footerReference w:type="default" r:id="rId8"/>
      <w:pgSz w:w="11981" w:h="16824"/>
      <w:pgMar w:top="567"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6121" w14:textId="77777777" w:rsidR="00E706C8" w:rsidRDefault="00E706C8">
      <w:r>
        <w:separator/>
      </w:r>
    </w:p>
  </w:endnote>
  <w:endnote w:type="continuationSeparator" w:id="0">
    <w:p w14:paraId="0D5D2FD6" w14:textId="77777777" w:rsidR="00E706C8" w:rsidRDefault="00E7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6DD" w14:textId="01652460" w:rsidR="001701C4" w:rsidRPr="00EC4413" w:rsidRDefault="007F7614" w:rsidP="002E3B24">
    <w:pPr>
      <w:pStyle w:val="Footer"/>
      <w:jc w:val="right"/>
      <w:rPr>
        <w:rFonts w:ascii="Street Corner" w:hAnsi="Street Corner"/>
      </w:rPr>
    </w:pPr>
    <w:r>
      <w:rPr>
        <w:rFonts w:ascii="Street Corner" w:hAnsi="Street Corner"/>
      </w:rPr>
      <w:t>Recovery and Social Inclusion Volunteers</w:t>
    </w:r>
    <w:r w:rsidR="001701C4" w:rsidRPr="00EC4413">
      <w:rPr>
        <w:rFonts w:ascii="Street Corner" w:hAnsi="Street Corner"/>
      </w:rPr>
      <w:t xml:space="preserve"> JD </w:t>
    </w:r>
  </w:p>
  <w:p w14:paraId="5D3A1809" w14:textId="5DD64800" w:rsidR="00EC4413" w:rsidRDefault="007F7614" w:rsidP="002E3B24">
    <w:pPr>
      <w:pStyle w:val="Footer"/>
      <w:jc w:val="right"/>
      <w:rPr>
        <w:rFonts w:ascii="Street Corner" w:hAnsi="Street Corner"/>
      </w:rPr>
    </w:pPr>
    <w:r>
      <w:rPr>
        <w:rFonts w:ascii="Street Corner" w:hAnsi="Street Corner"/>
      </w:rPr>
      <w:t>March</w:t>
    </w:r>
    <w:r w:rsidR="00EC4413">
      <w:rPr>
        <w:rFonts w:ascii="Street Corner" w:hAnsi="Street Corner"/>
      </w:rPr>
      <w:t xml:space="preserve"> 2021</w:t>
    </w:r>
  </w:p>
  <w:p w14:paraId="18B9039D" w14:textId="0F5B7E25" w:rsidR="001701C4" w:rsidRPr="00EC4413" w:rsidRDefault="001701C4" w:rsidP="002E3B24">
    <w:pPr>
      <w:pStyle w:val="Footer"/>
      <w:jc w:val="right"/>
      <w:rPr>
        <w:rFonts w:ascii="Street Corner" w:hAnsi="Street Corner"/>
      </w:rPr>
    </w:pPr>
    <w:r w:rsidRPr="00EC4413">
      <w:rPr>
        <w:rFonts w:ascii="Street Corner" w:hAnsi="Street Corner"/>
      </w:rPr>
      <w:t xml:space="preserve">Page </w:t>
    </w:r>
    <w:r w:rsidR="00BF378E" w:rsidRPr="00EC4413">
      <w:rPr>
        <w:rStyle w:val="PageNumber"/>
        <w:rFonts w:ascii="Street Corner" w:hAnsi="Street Corner"/>
      </w:rPr>
      <w:fldChar w:fldCharType="begin"/>
    </w:r>
    <w:r w:rsidRPr="00EC4413">
      <w:rPr>
        <w:rStyle w:val="PageNumber"/>
        <w:rFonts w:ascii="Street Corner" w:hAnsi="Street Corner"/>
      </w:rPr>
      <w:instrText xml:space="preserve"> PAGE </w:instrText>
    </w:r>
    <w:r w:rsidR="00BF378E" w:rsidRPr="00EC4413">
      <w:rPr>
        <w:rStyle w:val="PageNumber"/>
        <w:rFonts w:ascii="Street Corner" w:hAnsi="Street Corner"/>
      </w:rPr>
      <w:fldChar w:fldCharType="separate"/>
    </w:r>
    <w:r w:rsidR="002A4293">
      <w:rPr>
        <w:rStyle w:val="PageNumber"/>
        <w:rFonts w:ascii="Street Corner" w:hAnsi="Street Corner"/>
        <w:noProof/>
      </w:rPr>
      <w:t>1</w:t>
    </w:r>
    <w:r w:rsidR="00BF378E" w:rsidRPr="00EC4413">
      <w:rPr>
        <w:rStyle w:val="PageNumber"/>
        <w:rFonts w:ascii="Street Corner" w:hAnsi="Street Corn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691A1" w14:textId="77777777" w:rsidR="00E706C8" w:rsidRDefault="00E706C8">
      <w:r>
        <w:separator/>
      </w:r>
    </w:p>
  </w:footnote>
  <w:footnote w:type="continuationSeparator" w:id="0">
    <w:p w14:paraId="5300E9CD" w14:textId="77777777" w:rsidR="00E706C8" w:rsidRDefault="00E7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8BD2" w14:textId="1D9FB0E8" w:rsidR="006D6CD7" w:rsidRDefault="006D6CD7" w:rsidP="006D6CD7">
    <w:pPr>
      <w:pStyle w:val="Header"/>
      <w:jc w:val="center"/>
    </w:pPr>
    <w:r>
      <w:rPr>
        <w:b/>
        <w:noProof/>
      </w:rPr>
      <w:drawing>
        <wp:inline distT="0" distB="0" distL="0" distR="0" wp14:anchorId="05DCCA9E" wp14:editId="0255CEA4">
          <wp:extent cx="1139825" cy="960120"/>
          <wp:effectExtent l="19050" t="0" r="3175" b="0"/>
          <wp:docPr id="2" name="Picture 1" descr="MIND_North Kent_Stack_CMYK-C - White on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North Kent_Stack_CMYK-C - White on blue.eps"/>
                  <pic:cNvPicPr/>
                </pic:nvPicPr>
                <pic:blipFill>
                  <a:blip r:embed="rId1" cstate="print"/>
                  <a:stretch>
                    <a:fillRect/>
                  </a:stretch>
                </pic:blipFill>
                <pic:spPr>
                  <a:xfrm>
                    <a:off x="0" y="0"/>
                    <a:ext cx="1136360" cy="957201"/>
                  </a:xfrm>
                  <a:prstGeom prst="rect">
                    <a:avLst/>
                  </a:prstGeom>
                </pic:spPr>
              </pic:pic>
            </a:graphicData>
          </a:graphic>
        </wp:inline>
      </w:drawing>
    </w:r>
  </w:p>
  <w:p w14:paraId="306C01B5" w14:textId="77777777" w:rsidR="006D6CD7" w:rsidRDefault="006D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0F9"/>
    <w:multiLevelType w:val="hybridMultilevel"/>
    <w:tmpl w:val="F586DF64"/>
    <w:lvl w:ilvl="0" w:tplc="7764919C">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7F6EC5"/>
    <w:multiLevelType w:val="hybridMultilevel"/>
    <w:tmpl w:val="7B8AB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250E2"/>
    <w:multiLevelType w:val="hybridMultilevel"/>
    <w:tmpl w:val="08A026E2"/>
    <w:lvl w:ilvl="0" w:tplc="6584E688">
      <w:start w:val="1"/>
      <w:numFmt w:val="bullet"/>
      <w:lvlText w:val=""/>
      <w:lvlJc w:val="left"/>
      <w:pPr>
        <w:tabs>
          <w:tab w:val="num" w:pos="0"/>
        </w:tabs>
        <w:ind w:left="170" w:hanging="170"/>
      </w:pPr>
      <w:rPr>
        <w:rFonts w:ascii="Symbol" w:hAnsi="Symbol" w:hint="default"/>
      </w:rPr>
    </w:lvl>
    <w:lvl w:ilvl="1" w:tplc="A5B821C0">
      <w:start w:val="3"/>
      <w:numFmt w:val="decimal"/>
      <w:lvlText w:val="%2."/>
      <w:lvlJc w:val="left"/>
      <w:pPr>
        <w:tabs>
          <w:tab w:val="num" w:pos="280"/>
        </w:tabs>
        <w:ind w:left="280" w:hanging="340"/>
      </w:pPr>
      <w:rPr>
        <w:rFonts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0DE3611E"/>
    <w:multiLevelType w:val="hybridMultilevel"/>
    <w:tmpl w:val="939AE26A"/>
    <w:lvl w:ilvl="0" w:tplc="807465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E04A42"/>
    <w:multiLevelType w:val="hybridMultilevel"/>
    <w:tmpl w:val="31329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1244E"/>
    <w:multiLevelType w:val="hybridMultilevel"/>
    <w:tmpl w:val="EDA2E034"/>
    <w:lvl w:ilvl="0" w:tplc="99D61DEA">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3631B1"/>
    <w:multiLevelType w:val="hybridMultilevel"/>
    <w:tmpl w:val="E7809F72"/>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01">
      <w:start w:val="1"/>
      <w:numFmt w:val="bullet"/>
      <w:lvlText w:val=""/>
      <w:lvlJc w:val="left"/>
      <w:pPr>
        <w:tabs>
          <w:tab w:val="num" w:pos="1031"/>
        </w:tabs>
        <w:ind w:left="1031"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C5301A"/>
    <w:multiLevelType w:val="hybridMultilevel"/>
    <w:tmpl w:val="4484D796"/>
    <w:lvl w:ilvl="0" w:tplc="B51EDFF2">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5B5E08"/>
    <w:multiLevelType w:val="hybridMultilevel"/>
    <w:tmpl w:val="62107278"/>
    <w:lvl w:ilvl="0" w:tplc="4DB2FD3C">
      <w:start w:val="1"/>
      <w:numFmt w:val="decimal"/>
      <w:lvlText w:val="%1."/>
      <w:lvlJc w:val="left"/>
      <w:pPr>
        <w:tabs>
          <w:tab w:val="num" w:pos="766"/>
        </w:tabs>
        <w:ind w:left="766" w:hanging="340"/>
      </w:pPr>
      <w:rPr>
        <w:rFonts w:hint="default"/>
      </w:rPr>
    </w:lvl>
    <w:lvl w:ilvl="1" w:tplc="AEB00E60">
      <w:start w:val="1"/>
      <w:numFmt w:val="bullet"/>
      <w:lvlText w:val=""/>
      <w:lvlJc w:val="left"/>
      <w:pPr>
        <w:tabs>
          <w:tab w:val="num" w:pos="1846"/>
        </w:tabs>
        <w:ind w:left="1846" w:hanging="340"/>
      </w:pPr>
      <w:rPr>
        <w:rFonts w:ascii="Symbol" w:hAnsi="Symbol" w:hint="default"/>
      </w:r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13" w15:restartNumberingAfterBreak="0">
    <w:nsid w:val="44C75609"/>
    <w:multiLevelType w:val="hybridMultilevel"/>
    <w:tmpl w:val="DE5C16C2"/>
    <w:lvl w:ilvl="0" w:tplc="BBC02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265C4F"/>
    <w:multiLevelType w:val="hybridMultilevel"/>
    <w:tmpl w:val="3C0603C6"/>
    <w:lvl w:ilvl="0" w:tplc="33628F0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9"/>
  </w:num>
  <w:num w:numId="5">
    <w:abstractNumId w:val="11"/>
  </w:num>
  <w:num w:numId="6">
    <w:abstractNumId w:val="3"/>
  </w:num>
  <w:num w:numId="7">
    <w:abstractNumId w:val="4"/>
  </w:num>
  <w:num w:numId="8">
    <w:abstractNumId w:val="14"/>
  </w:num>
  <w:num w:numId="9">
    <w:abstractNumId w:val="10"/>
  </w:num>
  <w:num w:numId="10">
    <w:abstractNumId w:val="6"/>
  </w:num>
  <w:num w:numId="11">
    <w:abstractNumId w:val="0"/>
  </w:num>
  <w:num w:numId="12">
    <w:abstractNumId w:val="1"/>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7A"/>
    <w:rsid w:val="00011F77"/>
    <w:rsid w:val="000752EC"/>
    <w:rsid w:val="000774D7"/>
    <w:rsid w:val="000B104F"/>
    <w:rsid w:val="000D6A93"/>
    <w:rsid w:val="000F4204"/>
    <w:rsid w:val="001419DC"/>
    <w:rsid w:val="001701C4"/>
    <w:rsid w:val="001A1B8C"/>
    <w:rsid w:val="001A33C5"/>
    <w:rsid w:val="001B3919"/>
    <w:rsid w:val="001D644C"/>
    <w:rsid w:val="001F4BFB"/>
    <w:rsid w:val="001F6B8F"/>
    <w:rsid w:val="00284328"/>
    <w:rsid w:val="002A4293"/>
    <w:rsid w:val="002A6347"/>
    <w:rsid w:val="002A676F"/>
    <w:rsid w:val="002B12BF"/>
    <w:rsid w:val="002B6284"/>
    <w:rsid w:val="002E3B24"/>
    <w:rsid w:val="002F0E4D"/>
    <w:rsid w:val="00357837"/>
    <w:rsid w:val="00390E9E"/>
    <w:rsid w:val="003A6E46"/>
    <w:rsid w:val="003E38B9"/>
    <w:rsid w:val="004A49C0"/>
    <w:rsid w:val="004C3686"/>
    <w:rsid w:val="004C4742"/>
    <w:rsid w:val="004D1D2E"/>
    <w:rsid w:val="004E03CD"/>
    <w:rsid w:val="00550920"/>
    <w:rsid w:val="005778CE"/>
    <w:rsid w:val="005A226A"/>
    <w:rsid w:val="005B6EC6"/>
    <w:rsid w:val="005D2978"/>
    <w:rsid w:val="005D427F"/>
    <w:rsid w:val="005E214F"/>
    <w:rsid w:val="005E2879"/>
    <w:rsid w:val="005E2E33"/>
    <w:rsid w:val="005F3134"/>
    <w:rsid w:val="00600185"/>
    <w:rsid w:val="00623D9F"/>
    <w:rsid w:val="006D327A"/>
    <w:rsid w:val="006D6CD7"/>
    <w:rsid w:val="006F0002"/>
    <w:rsid w:val="006F7036"/>
    <w:rsid w:val="00703A1C"/>
    <w:rsid w:val="00720E3D"/>
    <w:rsid w:val="00733B1B"/>
    <w:rsid w:val="00751F0F"/>
    <w:rsid w:val="0075461B"/>
    <w:rsid w:val="00790098"/>
    <w:rsid w:val="007947B3"/>
    <w:rsid w:val="007F7614"/>
    <w:rsid w:val="008046F4"/>
    <w:rsid w:val="008225BB"/>
    <w:rsid w:val="00834D7D"/>
    <w:rsid w:val="00855F47"/>
    <w:rsid w:val="008B6FCC"/>
    <w:rsid w:val="008C3047"/>
    <w:rsid w:val="008E277E"/>
    <w:rsid w:val="00943537"/>
    <w:rsid w:val="0095209F"/>
    <w:rsid w:val="009664B6"/>
    <w:rsid w:val="00972174"/>
    <w:rsid w:val="0097277D"/>
    <w:rsid w:val="00985982"/>
    <w:rsid w:val="00991773"/>
    <w:rsid w:val="00A3205E"/>
    <w:rsid w:val="00A8795F"/>
    <w:rsid w:val="00AA1669"/>
    <w:rsid w:val="00AC4F38"/>
    <w:rsid w:val="00AD3F67"/>
    <w:rsid w:val="00AD7585"/>
    <w:rsid w:val="00AF131C"/>
    <w:rsid w:val="00B36E23"/>
    <w:rsid w:val="00B61B53"/>
    <w:rsid w:val="00B66D6F"/>
    <w:rsid w:val="00BA6547"/>
    <w:rsid w:val="00BB0BA4"/>
    <w:rsid w:val="00BB2843"/>
    <w:rsid w:val="00BB7318"/>
    <w:rsid w:val="00BC2B76"/>
    <w:rsid w:val="00BD4AA1"/>
    <w:rsid w:val="00BE16AA"/>
    <w:rsid w:val="00BE2656"/>
    <w:rsid w:val="00BF0328"/>
    <w:rsid w:val="00BF378E"/>
    <w:rsid w:val="00C033A7"/>
    <w:rsid w:val="00C16A1A"/>
    <w:rsid w:val="00C4197A"/>
    <w:rsid w:val="00C476E6"/>
    <w:rsid w:val="00C6374E"/>
    <w:rsid w:val="00CD0F70"/>
    <w:rsid w:val="00CF3DF0"/>
    <w:rsid w:val="00D57F8D"/>
    <w:rsid w:val="00D76769"/>
    <w:rsid w:val="00D97348"/>
    <w:rsid w:val="00DA4977"/>
    <w:rsid w:val="00DA6461"/>
    <w:rsid w:val="00DC6629"/>
    <w:rsid w:val="00DF0C32"/>
    <w:rsid w:val="00E06E1A"/>
    <w:rsid w:val="00E10A23"/>
    <w:rsid w:val="00E33139"/>
    <w:rsid w:val="00E441CE"/>
    <w:rsid w:val="00E60F9C"/>
    <w:rsid w:val="00E63F4A"/>
    <w:rsid w:val="00E706C8"/>
    <w:rsid w:val="00EA6978"/>
    <w:rsid w:val="00EC4413"/>
    <w:rsid w:val="00EC655A"/>
    <w:rsid w:val="00EC7A27"/>
    <w:rsid w:val="00F00880"/>
    <w:rsid w:val="00F03410"/>
    <w:rsid w:val="00F25ABE"/>
    <w:rsid w:val="00F34FDA"/>
    <w:rsid w:val="00F57C41"/>
    <w:rsid w:val="00FA2E24"/>
    <w:rsid w:val="00FC44DD"/>
    <w:rsid w:val="00FD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79E38"/>
  <w15:docId w15:val="{F9E74923-586E-4F7D-ABBA-45BA0AC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327A"/>
    <w:pPr>
      <w:tabs>
        <w:tab w:val="center" w:pos="4153"/>
        <w:tab w:val="right" w:pos="8306"/>
      </w:tabs>
    </w:pPr>
  </w:style>
  <w:style w:type="character" w:styleId="PageNumber">
    <w:name w:val="page number"/>
    <w:basedOn w:val="DefaultParagraphFont"/>
    <w:rsid w:val="006D327A"/>
  </w:style>
  <w:style w:type="paragraph" w:styleId="Header">
    <w:name w:val="header"/>
    <w:basedOn w:val="Normal"/>
    <w:link w:val="HeaderChar"/>
    <w:uiPriority w:val="99"/>
    <w:rsid w:val="00E06E1A"/>
    <w:pPr>
      <w:tabs>
        <w:tab w:val="center" w:pos="4153"/>
        <w:tab w:val="right" w:pos="8306"/>
      </w:tabs>
    </w:pPr>
  </w:style>
  <w:style w:type="paragraph" w:styleId="ListParagraph">
    <w:name w:val="List Paragraph"/>
    <w:basedOn w:val="Normal"/>
    <w:uiPriority w:val="34"/>
    <w:qFormat/>
    <w:rsid w:val="005E2E33"/>
    <w:pPr>
      <w:ind w:left="720"/>
      <w:contextualSpacing/>
    </w:pPr>
  </w:style>
  <w:style w:type="paragraph" w:styleId="BalloonText">
    <w:name w:val="Balloon Text"/>
    <w:basedOn w:val="Normal"/>
    <w:link w:val="BalloonTextChar"/>
    <w:rsid w:val="008046F4"/>
    <w:rPr>
      <w:rFonts w:ascii="Tahoma" w:hAnsi="Tahoma" w:cs="Tahoma"/>
      <w:sz w:val="16"/>
      <w:szCs w:val="16"/>
    </w:rPr>
  </w:style>
  <w:style w:type="character" w:customStyle="1" w:styleId="BalloonTextChar">
    <w:name w:val="Balloon Text Char"/>
    <w:basedOn w:val="DefaultParagraphFont"/>
    <w:link w:val="BalloonText"/>
    <w:rsid w:val="008046F4"/>
    <w:rPr>
      <w:rFonts w:ascii="Tahoma" w:hAnsi="Tahoma" w:cs="Tahoma"/>
      <w:sz w:val="16"/>
      <w:szCs w:val="16"/>
    </w:rPr>
  </w:style>
  <w:style w:type="paragraph" w:customStyle="1" w:styleId="Default">
    <w:name w:val="Default"/>
    <w:rsid w:val="00EC4413"/>
    <w:pPr>
      <w:autoSpaceDE w:val="0"/>
      <w:autoSpaceDN w:val="0"/>
      <w:adjustRightInd w:val="0"/>
    </w:pPr>
    <w:rPr>
      <w:rFonts w:ascii="Tahoma" w:eastAsiaTheme="minorHAnsi" w:hAnsi="Tahoma" w:cs="Tahoma"/>
      <w:color w:val="000000"/>
      <w:sz w:val="24"/>
      <w:szCs w:val="24"/>
      <w:lang w:eastAsia="en-US"/>
    </w:rPr>
  </w:style>
  <w:style w:type="character" w:customStyle="1" w:styleId="HeaderChar">
    <w:name w:val="Header Char"/>
    <w:basedOn w:val="DefaultParagraphFont"/>
    <w:link w:val="Header"/>
    <w:uiPriority w:val="99"/>
    <w:rsid w:val="006D6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Dartford, Gravesham and Swanley Mind</vt:lpstr>
    </vt:vector>
  </TitlesOfParts>
  <Company>dgs mind</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and Swanley Mind</dc:title>
  <dc:creator>Justin</dc:creator>
  <cp:lastModifiedBy>richard giles</cp:lastModifiedBy>
  <cp:revision>7</cp:revision>
  <cp:lastPrinted>2013-04-08T15:28:00Z</cp:lastPrinted>
  <dcterms:created xsi:type="dcterms:W3CDTF">2021-03-24T09:55:00Z</dcterms:created>
  <dcterms:modified xsi:type="dcterms:W3CDTF">2021-03-24T16:12:00Z</dcterms:modified>
</cp:coreProperties>
</file>